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39" w:rsidRDefault="00906339" w:rsidP="008D423D">
      <w:pPr>
        <w:rPr>
          <w:sz w:val="28"/>
          <w:szCs w:val="28"/>
        </w:rPr>
      </w:pPr>
    </w:p>
    <w:p w:rsidR="006C45CC" w:rsidRDefault="006C45CC" w:rsidP="006C45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Óravázlat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pedagógus neve:</w:t>
      </w:r>
      <w:r w:rsidR="00FE3F42">
        <w:rPr>
          <w:rFonts w:ascii="Times New Roman" w:hAnsi="Times New Roman" w:cs="Times New Roman"/>
          <w:sz w:val="24"/>
          <w:szCs w:val="24"/>
        </w:rPr>
        <w:t xml:space="preserve"> Ferenczi Roland</w:t>
      </w:r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Osztály:</w:t>
      </w:r>
      <w:r w:rsidR="002E023E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="002E023E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Tantárgy:</w:t>
      </w:r>
      <w:r w:rsidR="00FE3F42">
        <w:rPr>
          <w:rFonts w:ascii="Times New Roman" w:hAnsi="Times New Roman" w:cs="Times New Roman"/>
          <w:sz w:val="24"/>
          <w:szCs w:val="24"/>
        </w:rPr>
        <w:t xml:space="preserve"> </w:t>
      </w:r>
      <w:r w:rsidR="000E6B93">
        <w:rPr>
          <w:rFonts w:ascii="Times New Roman" w:hAnsi="Times New Roman" w:cs="Times New Roman"/>
          <w:sz w:val="24"/>
          <w:szCs w:val="24"/>
        </w:rPr>
        <w:t>Magyar nyelv</w:t>
      </w:r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Témakör:</w:t>
      </w:r>
      <w:r w:rsidR="00FE3F42">
        <w:rPr>
          <w:rFonts w:ascii="Times New Roman" w:hAnsi="Times New Roman" w:cs="Times New Roman"/>
          <w:sz w:val="24"/>
          <w:szCs w:val="24"/>
        </w:rPr>
        <w:t xml:space="preserve"> </w:t>
      </w:r>
      <w:r w:rsidR="002E023E">
        <w:rPr>
          <w:rFonts w:ascii="Times New Roman" w:hAnsi="Times New Roman" w:cs="Times New Roman"/>
          <w:sz w:val="24"/>
          <w:szCs w:val="24"/>
        </w:rPr>
        <w:t>Év végi ismétlés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témája:</w:t>
      </w:r>
      <w:r w:rsidR="00FE3F42">
        <w:rPr>
          <w:rFonts w:ascii="Times New Roman" w:hAnsi="Times New Roman" w:cs="Times New Roman"/>
          <w:sz w:val="24"/>
          <w:szCs w:val="24"/>
        </w:rPr>
        <w:t xml:space="preserve"> </w:t>
      </w:r>
      <w:r w:rsidR="002E023E">
        <w:rPr>
          <w:rFonts w:ascii="Times New Roman" w:hAnsi="Times New Roman" w:cs="Times New Roman"/>
          <w:sz w:val="24"/>
          <w:szCs w:val="24"/>
        </w:rPr>
        <w:t>A magánhangzók mássalhangzók</w:t>
      </w:r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Óra típusa:</w:t>
      </w:r>
      <w:r w:rsidR="00FE3F42">
        <w:rPr>
          <w:rFonts w:ascii="Times New Roman" w:hAnsi="Times New Roman" w:cs="Times New Roman"/>
          <w:sz w:val="24"/>
          <w:szCs w:val="24"/>
        </w:rPr>
        <w:t xml:space="preserve"> </w:t>
      </w:r>
      <w:r w:rsidR="002E023E">
        <w:rPr>
          <w:rFonts w:ascii="Times New Roman" w:hAnsi="Times New Roman" w:cs="Times New Roman"/>
          <w:sz w:val="24"/>
          <w:szCs w:val="24"/>
        </w:rPr>
        <w:t>Ismétlő óra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cél- és feladatrendszere:</w:t>
      </w:r>
      <w:r w:rsidR="006C45CC">
        <w:rPr>
          <w:rFonts w:ascii="Times New Roman" w:hAnsi="Times New Roman" w:cs="Times New Roman"/>
          <w:sz w:val="24"/>
          <w:szCs w:val="24"/>
        </w:rPr>
        <w:t xml:space="preserve"> kommunikációs készség, olvasási készség, </w:t>
      </w:r>
      <w:r w:rsidR="00E702A5">
        <w:rPr>
          <w:rFonts w:ascii="Times New Roman" w:hAnsi="Times New Roman" w:cs="Times New Roman"/>
          <w:sz w:val="24"/>
          <w:szCs w:val="24"/>
        </w:rPr>
        <w:t>helyesírás</w:t>
      </w:r>
      <w:r w:rsidR="006C45CC">
        <w:rPr>
          <w:rFonts w:ascii="Times New Roman" w:hAnsi="Times New Roman" w:cs="Times New Roman"/>
          <w:sz w:val="24"/>
          <w:szCs w:val="24"/>
        </w:rPr>
        <w:t xml:space="preserve"> fejlesztése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3F42">
        <w:rPr>
          <w:rFonts w:ascii="Times New Roman" w:hAnsi="Times New Roman" w:cs="Times New Roman"/>
          <w:sz w:val="24"/>
          <w:szCs w:val="24"/>
        </w:rPr>
        <w:t xml:space="preserve"> véleményformálás, mások véleményének meghallgatása,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F42">
        <w:rPr>
          <w:rFonts w:ascii="Times New Roman" w:hAnsi="Times New Roman" w:cs="Times New Roman"/>
          <w:sz w:val="24"/>
          <w:szCs w:val="24"/>
        </w:rPr>
        <w:t>szociális és állam</w:t>
      </w:r>
      <w:r w:rsidR="00FE3F42" w:rsidRPr="002E023E">
        <w:rPr>
          <w:rFonts w:ascii="Times New Roman" w:hAnsi="Times New Roman" w:cs="Times New Roman"/>
          <w:sz w:val="24"/>
          <w:szCs w:val="24"/>
        </w:rPr>
        <w:t>p</w:t>
      </w:r>
      <w:r w:rsidR="00FE3F42">
        <w:rPr>
          <w:rFonts w:ascii="Times New Roman" w:hAnsi="Times New Roman" w:cs="Times New Roman"/>
          <w:sz w:val="24"/>
          <w:szCs w:val="24"/>
        </w:rPr>
        <w:t>olgári kompetencia fejlesztése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E023E">
        <w:rPr>
          <w:rFonts w:ascii="Times New Roman" w:hAnsi="Times New Roman" w:cs="Times New Roman"/>
          <w:sz w:val="24"/>
          <w:szCs w:val="24"/>
        </w:rPr>
        <w:t>a magánhangzók mássalhangzók rendszerezés</w:t>
      </w:r>
      <w:r w:rsidR="00236B08">
        <w:rPr>
          <w:rFonts w:ascii="Times New Roman" w:hAnsi="Times New Roman" w:cs="Times New Roman"/>
          <w:sz w:val="24"/>
          <w:szCs w:val="24"/>
        </w:rPr>
        <w:t>.</w:t>
      </w:r>
    </w:p>
    <w:p w:rsidR="00225D13" w:rsidRPr="00225D13" w:rsidRDefault="008D423D" w:rsidP="00225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didaktikai feladatai:</w:t>
      </w:r>
    </w:p>
    <w:p w:rsidR="00225D13" w:rsidRPr="00225D13" w:rsidRDefault="00225D13" w:rsidP="00225D13">
      <w:pPr>
        <w:numPr>
          <w:ilvl w:val="0"/>
          <w:numId w:val="7"/>
        </w:numPr>
        <w:spacing w:after="0" w:line="360" w:lineRule="auto"/>
        <w:rPr>
          <w:rFonts w:ascii="Tahoma" w:hAnsi="Tahoma" w:cs="Tahoma"/>
          <w:i/>
          <w:color w:val="00B050"/>
          <w:sz w:val="18"/>
          <w:szCs w:val="18"/>
        </w:rPr>
      </w:pPr>
      <w:r w:rsidRPr="00225D13">
        <w:rPr>
          <w:rFonts w:ascii="Tahoma" w:hAnsi="Tahoma" w:cs="Tahoma"/>
          <w:b/>
          <w:color w:val="00B050"/>
          <w:sz w:val="18"/>
          <w:szCs w:val="18"/>
        </w:rPr>
        <w:t>Nevelési</w:t>
      </w:r>
      <w:r w:rsidRPr="00225D13">
        <w:rPr>
          <w:rFonts w:ascii="Tahoma" w:hAnsi="Tahoma" w:cs="Tahoma"/>
          <w:color w:val="00B050"/>
          <w:sz w:val="18"/>
          <w:szCs w:val="18"/>
        </w:rPr>
        <w:t>:</w:t>
      </w:r>
      <w:r w:rsidR="00FE3F42">
        <w:rPr>
          <w:rFonts w:ascii="Tahoma" w:hAnsi="Tahoma" w:cs="Tahoma"/>
          <w:i/>
          <w:color w:val="00B050"/>
          <w:sz w:val="18"/>
          <w:szCs w:val="18"/>
        </w:rPr>
        <w:t xml:space="preserve"> </w:t>
      </w:r>
      <w:r w:rsidR="00FE3F42" w:rsidRPr="00FE3F42">
        <w:rPr>
          <w:rFonts w:ascii="Tahoma" w:hAnsi="Tahoma" w:cs="Tahoma"/>
          <w:i/>
          <w:color w:val="00B050"/>
          <w:sz w:val="18"/>
          <w:szCs w:val="18"/>
        </w:rPr>
        <w:t>Mások véleményének meghallgatása, saját gondolatok kinyilvánítása.</w:t>
      </w:r>
    </w:p>
    <w:p w:rsidR="002E023E" w:rsidRPr="002E023E" w:rsidRDefault="00225D13" w:rsidP="00225D13">
      <w:pPr>
        <w:numPr>
          <w:ilvl w:val="0"/>
          <w:numId w:val="7"/>
        </w:numPr>
        <w:spacing w:after="0" w:line="360" w:lineRule="auto"/>
        <w:rPr>
          <w:rFonts w:ascii="Tahoma" w:hAnsi="Tahoma" w:cs="Tahoma"/>
          <w:color w:val="00B050"/>
          <w:sz w:val="18"/>
          <w:szCs w:val="18"/>
        </w:rPr>
      </w:pPr>
      <w:r w:rsidRPr="002E023E">
        <w:rPr>
          <w:rFonts w:ascii="Tahoma" w:hAnsi="Tahoma" w:cs="Tahoma"/>
          <w:b/>
          <w:color w:val="00B050"/>
          <w:sz w:val="18"/>
          <w:szCs w:val="18"/>
        </w:rPr>
        <w:t>Oktatási/didaktikai</w:t>
      </w:r>
      <w:r w:rsidRPr="002E023E">
        <w:rPr>
          <w:rFonts w:ascii="Tahoma" w:hAnsi="Tahoma" w:cs="Tahoma"/>
          <w:color w:val="00B050"/>
          <w:sz w:val="18"/>
          <w:szCs w:val="18"/>
        </w:rPr>
        <w:t xml:space="preserve">: </w:t>
      </w:r>
      <w:r w:rsidR="002E023E">
        <w:rPr>
          <w:rFonts w:ascii="Tahoma" w:hAnsi="Tahoma" w:cs="Tahoma"/>
          <w:i/>
          <w:color w:val="00B050"/>
          <w:sz w:val="18"/>
          <w:szCs w:val="18"/>
        </w:rPr>
        <w:t>A magánhangzók, mássalhangzók csoportosítása, a magánhangzók és mássalhangzók időtartamának jelölése, a betűrend.</w:t>
      </w:r>
    </w:p>
    <w:p w:rsidR="00225D13" w:rsidRPr="002E023E" w:rsidRDefault="00225D13" w:rsidP="00225D13">
      <w:pPr>
        <w:numPr>
          <w:ilvl w:val="0"/>
          <w:numId w:val="7"/>
        </w:numPr>
        <w:spacing w:after="0" w:line="360" w:lineRule="auto"/>
        <w:rPr>
          <w:rFonts w:ascii="Tahoma" w:hAnsi="Tahoma" w:cs="Tahoma"/>
          <w:color w:val="00B050"/>
          <w:sz w:val="18"/>
          <w:szCs w:val="18"/>
        </w:rPr>
      </w:pPr>
      <w:r w:rsidRPr="002E023E">
        <w:rPr>
          <w:rFonts w:ascii="Tahoma" w:hAnsi="Tahoma" w:cs="Tahoma"/>
          <w:b/>
          <w:color w:val="00B050"/>
          <w:sz w:val="18"/>
          <w:szCs w:val="18"/>
        </w:rPr>
        <w:t>Pedagógiai/pszichológiai</w:t>
      </w:r>
      <w:r w:rsidRPr="002E023E">
        <w:rPr>
          <w:rFonts w:ascii="Tahoma" w:hAnsi="Tahoma" w:cs="Tahoma"/>
          <w:color w:val="00B050"/>
          <w:sz w:val="18"/>
          <w:szCs w:val="18"/>
        </w:rPr>
        <w:t xml:space="preserve">: </w:t>
      </w:r>
      <w:r w:rsidRPr="002E023E">
        <w:rPr>
          <w:rFonts w:ascii="Tahoma" w:hAnsi="Tahoma" w:cs="Tahoma"/>
          <w:i/>
          <w:color w:val="00B050"/>
          <w:sz w:val="18"/>
          <w:szCs w:val="18"/>
        </w:rPr>
        <w:t>motiválás, differenciálás és individualizálás, problémafelvetés és problémaszituáció megteremtésének módszerei</w:t>
      </w:r>
      <w:r w:rsidR="002E023E">
        <w:rPr>
          <w:rFonts w:ascii="Tahoma" w:hAnsi="Tahoma" w:cs="Tahoma"/>
          <w:i/>
          <w:color w:val="00B050"/>
          <w:sz w:val="18"/>
          <w:szCs w:val="18"/>
        </w:rPr>
        <w:t>.</w:t>
      </w:r>
    </w:p>
    <w:p w:rsidR="00225D13" w:rsidRDefault="00225D13" w:rsidP="008D423D">
      <w:pPr>
        <w:rPr>
          <w:rFonts w:ascii="Times New Roman" w:hAnsi="Times New Roman" w:cs="Times New Roman"/>
          <w:sz w:val="24"/>
          <w:szCs w:val="24"/>
        </w:rPr>
      </w:pP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Tantárgyi kapcsolatok:</w:t>
      </w:r>
      <w:r w:rsidR="00774932">
        <w:rPr>
          <w:rFonts w:ascii="Times New Roman" w:hAnsi="Times New Roman" w:cs="Times New Roman"/>
          <w:sz w:val="24"/>
          <w:szCs w:val="24"/>
        </w:rPr>
        <w:t xml:space="preserve"> </w:t>
      </w:r>
      <w:r w:rsidR="008F4C93">
        <w:rPr>
          <w:rFonts w:ascii="Times New Roman" w:hAnsi="Times New Roman" w:cs="Times New Roman"/>
          <w:sz w:val="24"/>
          <w:szCs w:val="24"/>
        </w:rPr>
        <w:t>földrajz, magyar irodalom</w:t>
      </w:r>
      <w:r w:rsidR="008601D4">
        <w:rPr>
          <w:rFonts w:ascii="Times New Roman" w:hAnsi="Times New Roman" w:cs="Times New Roman"/>
          <w:sz w:val="24"/>
          <w:szCs w:val="24"/>
        </w:rPr>
        <w:t>, honismeret, történelem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</w:t>
      </w:r>
      <w:r w:rsidR="006C45CC">
        <w:rPr>
          <w:rFonts w:ascii="Times New Roman" w:hAnsi="Times New Roman" w:cs="Times New Roman"/>
          <w:sz w:val="24"/>
          <w:szCs w:val="24"/>
        </w:rPr>
        <w:t>asznált források</w:t>
      </w:r>
      <w:r w:rsidR="00774932">
        <w:rPr>
          <w:rFonts w:ascii="Times New Roman" w:hAnsi="Times New Roman" w:cs="Times New Roman"/>
          <w:sz w:val="24"/>
          <w:szCs w:val="24"/>
        </w:rPr>
        <w:t>:</w:t>
      </w:r>
      <w:r w:rsidR="006C45CC">
        <w:rPr>
          <w:rFonts w:ascii="Times New Roman" w:hAnsi="Times New Roman" w:cs="Times New Roman"/>
          <w:sz w:val="24"/>
          <w:szCs w:val="24"/>
        </w:rPr>
        <w:t xml:space="preserve"> (</w:t>
      </w:r>
      <w:r w:rsidR="00753C13">
        <w:rPr>
          <w:rFonts w:ascii="Times New Roman" w:hAnsi="Times New Roman" w:cs="Times New Roman"/>
          <w:sz w:val="24"/>
          <w:szCs w:val="24"/>
        </w:rPr>
        <w:t>Szitakötő c. folyóirat</w:t>
      </w:r>
      <w:r w:rsidR="002E023E">
        <w:rPr>
          <w:rFonts w:ascii="Times New Roman" w:hAnsi="Times New Roman" w:cs="Times New Roman"/>
          <w:sz w:val="24"/>
          <w:szCs w:val="24"/>
        </w:rPr>
        <w:t xml:space="preserve"> 2017/ 2</w:t>
      </w:r>
      <w:r w:rsidR="008601D4">
        <w:rPr>
          <w:rFonts w:ascii="Times New Roman" w:hAnsi="Times New Roman" w:cs="Times New Roman"/>
          <w:sz w:val="24"/>
          <w:szCs w:val="24"/>
        </w:rPr>
        <w:t xml:space="preserve"> sz.</w:t>
      </w:r>
      <w:r w:rsidR="00753C13">
        <w:rPr>
          <w:rFonts w:ascii="Times New Roman" w:hAnsi="Times New Roman" w:cs="Times New Roman"/>
          <w:sz w:val="24"/>
          <w:szCs w:val="24"/>
        </w:rPr>
        <w:t>)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 w:rsidR="00323000">
        <w:rPr>
          <w:rFonts w:ascii="Times New Roman" w:hAnsi="Times New Roman" w:cs="Times New Roman"/>
          <w:sz w:val="24"/>
          <w:szCs w:val="24"/>
        </w:rPr>
        <w:t xml:space="preserve"> 201</w:t>
      </w:r>
      <w:r w:rsidR="008601D4">
        <w:rPr>
          <w:rFonts w:ascii="Times New Roman" w:hAnsi="Times New Roman" w:cs="Times New Roman"/>
          <w:sz w:val="24"/>
          <w:szCs w:val="24"/>
        </w:rPr>
        <w:t>6</w:t>
      </w:r>
      <w:r w:rsidR="00323000">
        <w:rPr>
          <w:rFonts w:ascii="Times New Roman" w:hAnsi="Times New Roman" w:cs="Times New Roman"/>
          <w:sz w:val="24"/>
          <w:szCs w:val="24"/>
        </w:rPr>
        <w:t xml:space="preserve">. </w:t>
      </w:r>
      <w:r w:rsidR="008601D4">
        <w:rPr>
          <w:rFonts w:ascii="Times New Roman" w:hAnsi="Times New Roman" w:cs="Times New Roman"/>
          <w:sz w:val="24"/>
          <w:szCs w:val="24"/>
        </w:rPr>
        <w:t>04. 08</w:t>
      </w:r>
      <w:r w:rsidR="00323000">
        <w:rPr>
          <w:rFonts w:ascii="Times New Roman" w:hAnsi="Times New Roman" w:cs="Times New Roman"/>
          <w:sz w:val="24"/>
          <w:szCs w:val="24"/>
        </w:rPr>
        <w:t>.</w:t>
      </w:r>
    </w:p>
    <w:p w:rsidR="000042EC" w:rsidRDefault="000042EC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Tanórát megelőző tevékenységek:</w:t>
      </w:r>
      <w:r w:rsidR="006C45CC">
        <w:rPr>
          <w:rFonts w:ascii="Times New Roman" w:hAnsi="Times New Roman" w:cs="Times New Roman"/>
          <w:sz w:val="24"/>
          <w:szCs w:val="24"/>
        </w:rPr>
        <w:t xml:space="preserve"> </w:t>
      </w:r>
      <w:r w:rsidR="00236B08">
        <w:rPr>
          <w:rFonts w:ascii="Times New Roman" w:hAnsi="Times New Roman" w:cs="Times New Roman"/>
          <w:sz w:val="24"/>
          <w:szCs w:val="24"/>
        </w:rPr>
        <w:t>Felkészülés a tanórára.</w:t>
      </w:r>
      <w:r w:rsidR="00323000">
        <w:rPr>
          <w:rFonts w:ascii="Times New Roman" w:hAnsi="Times New Roman" w:cs="Times New Roman"/>
          <w:sz w:val="24"/>
          <w:szCs w:val="24"/>
        </w:rPr>
        <w:t xml:space="preserve"> </w:t>
      </w:r>
      <w:r w:rsidR="002E023E">
        <w:rPr>
          <w:rFonts w:ascii="Times New Roman" w:hAnsi="Times New Roman" w:cs="Times New Roman"/>
          <w:sz w:val="24"/>
          <w:szCs w:val="24"/>
        </w:rPr>
        <w:t>A</w:t>
      </w:r>
      <w:r w:rsidR="00753C13">
        <w:rPr>
          <w:rFonts w:ascii="Times New Roman" w:hAnsi="Times New Roman" w:cs="Times New Roman"/>
          <w:sz w:val="24"/>
          <w:szCs w:val="24"/>
        </w:rPr>
        <w:t xml:space="preserve"> folyóiratok kiosztása.</w:t>
      </w:r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/>
      </w:tblPr>
      <w:tblGrid>
        <w:gridCol w:w="817"/>
        <w:gridCol w:w="3119"/>
        <w:gridCol w:w="2126"/>
        <w:gridCol w:w="1843"/>
        <w:gridCol w:w="1701"/>
        <w:gridCol w:w="1275"/>
        <w:gridCol w:w="1560"/>
        <w:gridCol w:w="1701"/>
      </w:tblGrid>
      <w:tr w:rsidR="008D423D" w:rsidRPr="00780060" w:rsidTr="008D423D">
        <w:tc>
          <w:tcPr>
            <w:tcW w:w="817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Idő</w:t>
            </w:r>
            <w:r w:rsidR="00816B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keret</w:t>
            </w:r>
          </w:p>
        </w:tc>
        <w:tc>
          <w:tcPr>
            <w:tcW w:w="3119" w:type="dxa"/>
          </w:tcPr>
          <w:p w:rsidR="008D423D" w:rsidRPr="00780060" w:rsidRDefault="00FC5BBE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Tartalom, tanulói</w:t>
            </w:r>
            <w:r w:rsidR="008D423D"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tevékenység</w:t>
            </w:r>
          </w:p>
        </w:tc>
        <w:tc>
          <w:tcPr>
            <w:tcW w:w="2126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A pedagógus tevékenysége</w:t>
            </w:r>
          </w:p>
        </w:tc>
        <w:tc>
          <w:tcPr>
            <w:tcW w:w="1843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Célok, feladatok</w:t>
            </w:r>
          </w:p>
        </w:tc>
        <w:tc>
          <w:tcPr>
            <w:tcW w:w="1701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Módszerek</w:t>
            </w:r>
          </w:p>
        </w:tc>
        <w:tc>
          <w:tcPr>
            <w:tcW w:w="1275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Tanulói munkaformák</w:t>
            </w:r>
          </w:p>
        </w:tc>
        <w:tc>
          <w:tcPr>
            <w:tcW w:w="1560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Eszközök</w:t>
            </w:r>
          </w:p>
        </w:tc>
        <w:tc>
          <w:tcPr>
            <w:tcW w:w="1701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Megjegyzések</w:t>
            </w:r>
          </w:p>
        </w:tc>
      </w:tr>
      <w:tr w:rsidR="008D423D" w:rsidTr="008D423D">
        <w:tc>
          <w:tcPr>
            <w:tcW w:w="817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perc</w:t>
            </w:r>
          </w:p>
        </w:tc>
        <w:tc>
          <w:tcPr>
            <w:tcW w:w="3119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6D">
              <w:rPr>
                <w:rFonts w:ascii="Times New Roman" w:hAnsi="Times New Roman" w:cs="Times New Roman"/>
                <w:b/>
                <w:sz w:val="24"/>
                <w:szCs w:val="24"/>
              </w:rPr>
              <w:t>Szervezés, előkészítés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 hetes jelentése, a napló beírása</w:t>
            </w:r>
          </w:p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napló beírása</w:t>
            </w:r>
          </w:p>
        </w:tc>
        <w:tc>
          <w:tcPr>
            <w:tcW w:w="1843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3D" w:rsidTr="008D423D">
        <w:tc>
          <w:tcPr>
            <w:tcW w:w="817" w:type="dxa"/>
          </w:tcPr>
          <w:p w:rsidR="00D6334A" w:rsidRDefault="005B71F9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00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6334A"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</w:tc>
        <w:tc>
          <w:tcPr>
            <w:tcW w:w="3119" w:type="dxa"/>
          </w:tcPr>
          <w:p w:rsidR="008D423D" w:rsidRDefault="002E023E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tanult ismeretek felidézése, a magánhangzók és mássalhangzók csoportosítása.</w:t>
            </w:r>
          </w:p>
        </w:tc>
        <w:tc>
          <w:tcPr>
            <w:tcW w:w="2126" w:type="dxa"/>
          </w:tcPr>
          <w:p w:rsidR="008D423D" w:rsidRDefault="00774932" w:rsidP="0032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kérdésekkel segítve felidézni a tanulók ismereteit</w:t>
            </w:r>
            <w:r w:rsidR="00323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tanult ismeretek felidézése</w:t>
            </w:r>
            <w:r w:rsidR="005B0B4B">
              <w:rPr>
                <w:rFonts w:ascii="Times New Roman" w:hAnsi="Times New Roman" w:cs="Times New Roman"/>
                <w:sz w:val="24"/>
                <w:szCs w:val="24"/>
              </w:rPr>
              <w:t>, felmérése.</w:t>
            </w:r>
          </w:p>
        </w:tc>
        <w:tc>
          <w:tcPr>
            <w:tcW w:w="1701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kérdések</w:t>
            </w:r>
            <w:r w:rsidR="005B0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</w:t>
            </w:r>
            <w:r w:rsidR="005B0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Tankönyv</w:t>
            </w:r>
            <w:r w:rsidR="003230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3000" w:rsidRDefault="00323000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füzet.</w:t>
            </w: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3D" w:rsidTr="008D423D">
        <w:tc>
          <w:tcPr>
            <w:tcW w:w="817" w:type="dxa"/>
          </w:tcPr>
          <w:p w:rsidR="008D423D" w:rsidRDefault="00816B94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D6334A"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</w:tc>
        <w:tc>
          <w:tcPr>
            <w:tcW w:w="3119" w:type="dxa"/>
          </w:tcPr>
          <w:p w:rsidR="008D423D" w:rsidRDefault="008601D4" w:rsidP="005B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E023E">
              <w:rPr>
                <w:rFonts w:ascii="Times New Roman" w:hAnsi="Times New Roman" w:cs="Times New Roman"/>
                <w:sz w:val="24"/>
                <w:szCs w:val="24"/>
              </w:rPr>
              <w:t xml:space="preserve"> Szitakötő című folyóirat 2017/2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1F9">
              <w:rPr>
                <w:rFonts w:ascii="Times New Roman" w:hAnsi="Times New Roman" w:cs="Times New Roman"/>
                <w:sz w:val="24"/>
                <w:szCs w:val="24"/>
              </w:rPr>
              <w:t xml:space="preserve">Nyári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számának </w:t>
            </w:r>
            <w:r w:rsidR="005B71F9">
              <w:rPr>
                <w:rFonts w:ascii="Times New Roman" w:hAnsi="Times New Roman" w:cs="Times New Roman"/>
                <w:sz w:val="24"/>
                <w:szCs w:val="24"/>
              </w:rPr>
              <w:t>6-7.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B71F9">
              <w:rPr>
                <w:rFonts w:ascii="Times New Roman" w:hAnsi="Times New Roman" w:cs="Times New Roman"/>
                <w:sz w:val="24"/>
                <w:szCs w:val="24"/>
              </w:rPr>
              <w:t>Légvár-építők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szöveg feldolgozása. A feladat, hogy olvassák el a szöveget és párokba rendeződve keressék meg a benne található összes </w:t>
            </w:r>
            <w:r w:rsidR="005B71F9">
              <w:rPr>
                <w:rFonts w:ascii="Times New Roman" w:hAnsi="Times New Roman" w:cs="Times New Roman"/>
                <w:sz w:val="24"/>
                <w:szCs w:val="24"/>
              </w:rPr>
              <w:t xml:space="preserve">kétjegyű magánhangzót. </w:t>
            </w:r>
            <w:r w:rsidR="005B71F9" w:rsidRPr="005B71F9">
              <w:rPr>
                <w:rFonts w:ascii="Times New Roman" w:hAnsi="Times New Roman" w:cs="Times New Roman"/>
                <w:b/>
                <w:sz w:val="24"/>
                <w:szCs w:val="24"/>
              </w:rPr>
              <w:t>Kapcsolódó feladat:</w:t>
            </w:r>
            <w:r w:rsidR="005B7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1F9" w:rsidRDefault="005B71F9" w:rsidP="005B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Rejtjelezés</w:t>
            </w:r>
          </w:p>
        </w:tc>
        <w:tc>
          <w:tcPr>
            <w:tcW w:w="2126" w:type="dxa"/>
          </w:tcPr>
          <w:p w:rsidR="008D423D" w:rsidRDefault="00D930E8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 megfogalmazása. Folyamatos ellenőrzés.</w:t>
            </w:r>
            <w:r w:rsidR="003A7E31">
              <w:rPr>
                <w:rFonts w:ascii="Times New Roman" w:hAnsi="Times New Roman" w:cs="Times New Roman"/>
                <w:sz w:val="24"/>
                <w:szCs w:val="24"/>
              </w:rPr>
              <w:t xml:space="preserve"> Tanári magyarázat. Szöveg felolvasása</w:t>
            </w:r>
            <w:r w:rsidR="008601D4">
              <w:rPr>
                <w:rFonts w:ascii="Times New Roman" w:hAnsi="Times New Roman" w:cs="Times New Roman"/>
                <w:sz w:val="24"/>
                <w:szCs w:val="24"/>
              </w:rPr>
              <w:t>, ha szükséges</w:t>
            </w:r>
            <w:r w:rsidR="003A7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E31" w:rsidRDefault="003A7E31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819" w:rsidRDefault="00E90819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23D" w:rsidRDefault="00D930E8" w:rsidP="005B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="005B71F9">
              <w:rPr>
                <w:rFonts w:ascii="Times New Roman" w:hAnsi="Times New Roman" w:cs="Times New Roman"/>
                <w:sz w:val="24"/>
                <w:szCs w:val="24"/>
              </w:rPr>
              <w:t>kétjegyű mássalhangzók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felismerése. </w:t>
            </w:r>
          </w:p>
        </w:tc>
        <w:tc>
          <w:tcPr>
            <w:tcW w:w="1701" w:type="dxa"/>
          </w:tcPr>
          <w:p w:rsidR="00D6334A" w:rsidRDefault="00D6334A" w:rsidP="00B4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Önálló </w:t>
            </w:r>
            <w:r w:rsidR="00816B94">
              <w:rPr>
                <w:rFonts w:ascii="Times New Roman" w:hAnsi="Times New Roman" w:cs="Times New Roman"/>
                <w:sz w:val="24"/>
                <w:szCs w:val="24"/>
              </w:rPr>
              <w:t>gondolkodás. I</w:t>
            </w:r>
            <w:r w:rsidR="00B437A7">
              <w:rPr>
                <w:rFonts w:ascii="Times New Roman" w:hAnsi="Times New Roman" w:cs="Times New Roman"/>
                <w:sz w:val="24"/>
                <w:szCs w:val="24"/>
              </w:rPr>
              <w:t>smeretek felidézése. Megbeszélés.</w:t>
            </w:r>
          </w:p>
        </w:tc>
        <w:tc>
          <w:tcPr>
            <w:tcW w:w="1275" w:type="dxa"/>
          </w:tcPr>
          <w:p w:rsidR="008D423D" w:rsidRDefault="005B0B4B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 munka.</w:t>
            </w:r>
          </w:p>
          <w:p w:rsidR="00D6334A" w:rsidRDefault="00D6334A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Páros munka.</w:t>
            </w:r>
          </w:p>
        </w:tc>
        <w:tc>
          <w:tcPr>
            <w:tcW w:w="1560" w:type="dxa"/>
          </w:tcPr>
          <w:p w:rsidR="008D423D" w:rsidRDefault="00405131" w:rsidP="00B4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Szitakötő folyóirat</w:t>
            </w:r>
            <w:r w:rsidR="00B43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3D" w:rsidTr="008D423D">
        <w:tc>
          <w:tcPr>
            <w:tcW w:w="817" w:type="dxa"/>
          </w:tcPr>
          <w:p w:rsidR="008D423D" w:rsidRDefault="003A7E31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perc</w:t>
            </w:r>
          </w:p>
        </w:tc>
        <w:tc>
          <w:tcPr>
            <w:tcW w:w="3119" w:type="dxa"/>
          </w:tcPr>
          <w:p w:rsidR="003A7E31" w:rsidRDefault="00770D1D" w:rsidP="0077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Keressük ki a szövegben található összes családnevet, állítsák betűrendbe őket a füzetben.</w:t>
            </w:r>
          </w:p>
        </w:tc>
        <w:tc>
          <w:tcPr>
            <w:tcW w:w="2126" w:type="dxa"/>
          </w:tcPr>
          <w:p w:rsidR="00D6334A" w:rsidRDefault="008D4F14" w:rsidP="0020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 megfogalmazása.</w:t>
            </w:r>
          </w:p>
        </w:tc>
        <w:tc>
          <w:tcPr>
            <w:tcW w:w="1843" w:type="dxa"/>
          </w:tcPr>
          <w:p w:rsidR="008D423D" w:rsidRDefault="00770D1D" w:rsidP="0081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betűrend felidézése.</w:t>
            </w: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423D" w:rsidRDefault="002011E7" w:rsidP="008D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Egyéni, illetve </w:t>
            </w:r>
            <w:r w:rsidR="008D4F14">
              <w:rPr>
                <w:rFonts w:ascii="Times New Roman" w:hAnsi="Times New Roman" w:cs="Times New Roman"/>
                <w:sz w:val="24"/>
                <w:szCs w:val="24"/>
              </w:rPr>
              <w:t>páros munka</w:t>
            </w:r>
            <w:r w:rsidR="00816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74552" w:rsidRDefault="0067455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Füze</w:t>
            </w:r>
            <w:r w:rsidRPr="00770D1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D1D" w:rsidRDefault="00770D1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Szitakötő folyóirat.</w:t>
            </w: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52" w:rsidTr="008D423D">
        <w:tc>
          <w:tcPr>
            <w:tcW w:w="817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perc</w:t>
            </w:r>
          </w:p>
        </w:tc>
        <w:tc>
          <w:tcPr>
            <w:tcW w:w="3119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tanóra lezárása: </w:t>
            </w:r>
          </w:p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Összefoglalás, megbeszélés, hogy miért is volt hasznos számukra a mai óra.</w:t>
            </w:r>
          </w:p>
        </w:tc>
        <w:tc>
          <w:tcPr>
            <w:tcW w:w="2126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Irányított kérdésekkel felidézni az órán elhangzottakat.</w:t>
            </w:r>
          </w:p>
        </w:tc>
        <w:tc>
          <w:tcPr>
            <w:tcW w:w="1843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Összefoglalás. Saját véleményformálás.</w:t>
            </w:r>
          </w:p>
        </w:tc>
        <w:tc>
          <w:tcPr>
            <w:tcW w:w="1701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kérdések.</w:t>
            </w:r>
          </w:p>
        </w:tc>
        <w:tc>
          <w:tcPr>
            <w:tcW w:w="1275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munka.</w:t>
            </w:r>
          </w:p>
        </w:tc>
        <w:tc>
          <w:tcPr>
            <w:tcW w:w="1560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02" w:rsidRDefault="00990602" w:rsidP="00B437A7">
      <w:pPr>
        <w:rPr>
          <w:rFonts w:ascii="Times New Roman" w:hAnsi="Times New Roman" w:cs="Times New Roman"/>
          <w:sz w:val="24"/>
          <w:szCs w:val="24"/>
        </w:rPr>
      </w:pPr>
    </w:p>
    <w:p w:rsidR="00CF506D" w:rsidRDefault="00CF506D" w:rsidP="00B437A7">
      <w:pPr>
        <w:rPr>
          <w:rFonts w:ascii="Times New Roman" w:hAnsi="Times New Roman" w:cs="Times New Roman"/>
          <w:sz w:val="24"/>
          <w:szCs w:val="24"/>
        </w:rPr>
      </w:pPr>
    </w:p>
    <w:p w:rsidR="00CF506D" w:rsidRDefault="00770D1D" w:rsidP="00770D1D">
      <w:pPr>
        <w:ind w:right="2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Kapcsolódó feladat:</w:t>
      </w:r>
    </w:p>
    <w:p w:rsidR="00770D1D" w:rsidRDefault="00770D1D" w:rsidP="00770D1D">
      <w:pPr>
        <w:ind w:right="2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Rejtjelezés: Keress a szöveg 7. bekezdésében a kódoknak megfelelő szavakat!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71"/>
        <w:gridCol w:w="7071"/>
      </w:tblGrid>
      <w:tr w:rsidR="00770D1D" w:rsidTr="00770D1D">
        <w:tc>
          <w:tcPr>
            <w:tcW w:w="7071" w:type="dxa"/>
          </w:tcPr>
          <w:p w:rsidR="00770D1D" w:rsidRDefault="00770D1D" w:rsidP="00770D1D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rövid magánhangzó = #</w:t>
            </w:r>
          </w:p>
        </w:tc>
        <w:tc>
          <w:tcPr>
            <w:tcW w:w="7071" w:type="dxa"/>
          </w:tcPr>
          <w:p w:rsidR="00770D1D" w:rsidRDefault="00770D1D" w:rsidP="00770D1D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egyjegyű rövid mássalhangzó = *</w:t>
            </w:r>
          </w:p>
        </w:tc>
      </w:tr>
      <w:tr w:rsidR="00770D1D" w:rsidTr="00770D1D">
        <w:tc>
          <w:tcPr>
            <w:tcW w:w="7071" w:type="dxa"/>
          </w:tcPr>
          <w:p w:rsidR="00770D1D" w:rsidRDefault="00770D1D" w:rsidP="00770D1D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hosszú magánhangzó = @</w:t>
            </w:r>
          </w:p>
        </w:tc>
        <w:tc>
          <w:tcPr>
            <w:tcW w:w="7071" w:type="dxa"/>
          </w:tcPr>
          <w:p w:rsidR="00770D1D" w:rsidRDefault="00770D1D" w:rsidP="00770D1D">
            <w:pPr>
              <w:ind w:right="26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kétjegyű rövid mássalhangzó = &amp;</w:t>
            </w:r>
          </w:p>
        </w:tc>
      </w:tr>
    </w:tbl>
    <w:p w:rsidR="00770D1D" w:rsidRDefault="00770D1D" w:rsidP="00770D1D">
      <w:pPr>
        <w:ind w:right="2662"/>
        <w:rPr>
          <w:rFonts w:ascii="Times New Roman" w:hAnsi="Times New Roman" w:cs="Times New Roman"/>
          <w:sz w:val="24"/>
          <w:szCs w:val="24"/>
        </w:rPr>
      </w:pPr>
    </w:p>
    <w:p w:rsidR="00770D1D" w:rsidRDefault="00770D1D" w:rsidP="00770D1D">
      <w:pPr>
        <w:ind w:right="2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*#*@**# ___________________________________________</w:t>
      </w:r>
    </w:p>
    <w:p w:rsidR="000361B2" w:rsidRDefault="000361B2" w:rsidP="00770D1D">
      <w:pPr>
        <w:ind w:right="2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&amp;#**#*#* __________________________________________</w:t>
      </w:r>
    </w:p>
    <w:p w:rsidR="000361B2" w:rsidRDefault="000361B2" w:rsidP="00770D1D">
      <w:pPr>
        <w:ind w:right="2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#&amp;#*#* ____________________________________________</w:t>
      </w:r>
    </w:p>
    <w:p w:rsidR="000361B2" w:rsidRPr="00B437A7" w:rsidRDefault="000361B2" w:rsidP="00770D1D">
      <w:pPr>
        <w:ind w:right="2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@*#@&amp;@* _________________________________________</w:t>
      </w:r>
      <w:bookmarkStart w:id="0" w:name="_GoBack"/>
      <w:bookmarkEnd w:id="0"/>
    </w:p>
    <w:sectPr w:rsidR="000361B2" w:rsidRPr="00B437A7" w:rsidSect="008D423D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2FD" w:rsidRDefault="007C52FD" w:rsidP="00E21EAE">
      <w:pPr>
        <w:spacing w:after="0" w:line="240" w:lineRule="auto"/>
      </w:pPr>
      <w:r>
        <w:separator/>
      </w:r>
    </w:p>
  </w:endnote>
  <w:endnote w:type="continuationSeparator" w:id="0">
    <w:p w:rsidR="007C52FD" w:rsidRDefault="007C52FD" w:rsidP="00E2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2FD" w:rsidRDefault="007C52FD" w:rsidP="00E21EAE">
      <w:pPr>
        <w:spacing w:after="0" w:line="240" w:lineRule="auto"/>
      </w:pPr>
      <w:r>
        <w:separator/>
      </w:r>
    </w:p>
  </w:footnote>
  <w:footnote w:type="continuationSeparator" w:id="0">
    <w:p w:rsidR="007C52FD" w:rsidRDefault="007C52FD" w:rsidP="00E2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EAE" w:rsidRPr="00CD419B" w:rsidRDefault="00567CAC" w:rsidP="00CD419B">
    <w:pPr>
      <w:spacing w:after="0" w:line="240" w:lineRule="auto"/>
      <w:jc w:val="center"/>
      <w:rPr>
        <w:rFonts w:ascii="Copperplate Gothic Bold" w:hAnsi="Copperplate Gothic Bold"/>
        <w:sz w:val="16"/>
        <w:szCs w:val="16"/>
      </w:rPr>
    </w:pPr>
    <w:r>
      <w:rPr>
        <w:rFonts w:ascii="Copperplate Gothic Bold" w:hAnsi="Copperplate Gothic Bold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429.7pt;margin-top:-13.7pt;width:66.4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">
          <v:textbox>
            <w:txbxContent>
              <w:p w:rsidR="00E21EAE" w:rsidRDefault="00E21EAE">
                <w:r w:rsidRPr="00E21EAE">
                  <w:rPr>
                    <w:noProof/>
                  </w:rPr>
                  <w:drawing>
                    <wp:inline distT="0" distB="0" distL="0" distR="0">
                      <wp:extent cx="596747" cy="476250"/>
                      <wp:effectExtent l="19050" t="0" r="0" b="0"/>
                      <wp:docPr id="12" name="Ké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747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21EAE" w:rsidRPr="00CD419B">
      <w:rPr>
        <w:rFonts w:ascii="Copperplate Gothic Bold" w:hAnsi="Copperplate Gothic Bold"/>
        <w:sz w:val="16"/>
        <w:szCs w:val="16"/>
      </w:rPr>
      <w:t>Cecei Általános Iskola</w:t>
    </w:r>
  </w:p>
  <w:p w:rsidR="00E21EAE" w:rsidRPr="00CD419B" w:rsidRDefault="00E21EAE" w:rsidP="00CD419B">
    <w:pPr>
      <w:spacing w:after="0" w:line="240" w:lineRule="auto"/>
      <w:jc w:val="center"/>
      <w:rPr>
        <w:rFonts w:ascii="Copperplate Gothic Bold" w:hAnsi="Copperplate Gothic Bold"/>
        <w:sz w:val="16"/>
        <w:szCs w:val="16"/>
      </w:rPr>
    </w:pPr>
    <w:r w:rsidRPr="00CD419B">
      <w:rPr>
        <w:rFonts w:ascii="Copperplate Gothic Bold" w:hAnsi="Copperplate Gothic Bold"/>
        <w:sz w:val="16"/>
        <w:szCs w:val="16"/>
      </w:rPr>
      <w:t>Cece</w:t>
    </w:r>
    <w:proofErr w:type="gramStart"/>
    <w:r w:rsidRPr="00CD419B">
      <w:rPr>
        <w:rFonts w:ascii="Copperplate Gothic Bold" w:hAnsi="Copperplate Gothic Bold"/>
        <w:sz w:val="16"/>
        <w:szCs w:val="16"/>
      </w:rPr>
      <w:t>,Árpád</w:t>
    </w:r>
    <w:proofErr w:type="gramEnd"/>
    <w:r w:rsidRPr="00CD419B">
      <w:rPr>
        <w:rFonts w:ascii="Copperplate Gothic Bold" w:hAnsi="Copperplate Gothic Bold"/>
        <w:sz w:val="16"/>
        <w:szCs w:val="16"/>
      </w:rPr>
      <w:t xml:space="preserve"> u. 3. Tel: 25-505-140</w:t>
    </w:r>
  </w:p>
  <w:p w:rsidR="00E21EAE" w:rsidRPr="00CD419B" w:rsidRDefault="00E21EAE" w:rsidP="00CD419B">
    <w:pPr>
      <w:spacing w:after="0" w:line="240" w:lineRule="auto"/>
      <w:jc w:val="center"/>
      <w:rPr>
        <w:rFonts w:ascii="Copperplate Gothic Bold" w:hAnsi="Copperplate Gothic Bold"/>
        <w:sz w:val="16"/>
        <w:szCs w:val="16"/>
      </w:rPr>
    </w:pPr>
    <w:r w:rsidRPr="00CD419B">
      <w:rPr>
        <w:rFonts w:ascii="Copperplate Gothic Bold" w:hAnsi="Copperplate Gothic Bold"/>
        <w:sz w:val="16"/>
        <w:szCs w:val="16"/>
      </w:rPr>
      <w:t xml:space="preserve">E-mail: </w:t>
    </w:r>
    <w:hyperlink r:id="rId2" w:history="1">
      <w:r w:rsidRPr="00CD419B">
        <w:rPr>
          <w:rStyle w:val="Hiperhivatkozs"/>
          <w:rFonts w:ascii="Copperplate Gothic Bold" w:hAnsi="Copperplate Gothic Bold"/>
          <w:sz w:val="16"/>
          <w:szCs w:val="16"/>
        </w:rPr>
        <w:t>iskolacece@gmail.com</w:t>
      </w:r>
    </w:hyperlink>
  </w:p>
  <w:p w:rsidR="00E21EAE" w:rsidRPr="00CD419B" w:rsidRDefault="00E21EAE" w:rsidP="00CD419B">
    <w:pPr>
      <w:spacing w:after="0" w:line="240" w:lineRule="auto"/>
      <w:jc w:val="center"/>
      <w:rPr>
        <w:rFonts w:cs="Arial"/>
        <w:i/>
        <w:sz w:val="16"/>
        <w:szCs w:val="16"/>
      </w:rPr>
    </w:pPr>
    <w:r w:rsidRPr="00CD419B">
      <w:rPr>
        <w:rFonts w:cs="Arial"/>
        <w:i/>
        <w:sz w:val="16"/>
        <w:szCs w:val="16"/>
      </w:rPr>
      <w:t>Innováció, kreativitás, tettrekészség!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714"/>
    <w:multiLevelType w:val="hybridMultilevel"/>
    <w:tmpl w:val="2EF4CA50"/>
    <w:lvl w:ilvl="0" w:tplc="CD1893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10066"/>
    <w:multiLevelType w:val="hybridMultilevel"/>
    <w:tmpl w:val="DFFA0A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B639F"/>
    <w:multiLevelType w:val="hybridMultilevel"/>
    <w:tmpl w:val="97A4EE5C"/>
    <w:lvl w:ilvl="0" w:tplc="A3C0AA7A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8E1F4B"/>
    <w:multiLevelType w:val="hybridMultilevel"/>
    <w:tmpl w:val="8B4EB6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D3CAA"/>
    <w:multiLevelType w:val="hybridMultilevel"/>
    <w:tmpl w:val="AEA0E088"/>
    <w:lvl w:ilvl="0" w:tplc="244A7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F44073"/>
    <w:multiLevelType w:val="hybridMultilevel"/>
    <w:tmpl w:val="FDE62A52"/>
    <w:lvl w:ilvl="0" w:tplc="93325E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C7335B"/>
    <w:multiLevelType w:val="hybridMultilevel"/>
    <w:tmpl w:val="B0866FCC"/>
    <w:lvl w:ilvl="0" w:tplc="0BF62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25D1"/>
    <w:rsid w:val="00002362"/>
    <w:rsid w:val="000042EC"/>
    <w:rsid w:val="000339CA"/>
    <w:rsid w:val="000361B2"/>
    <w:rsid w:val="00055038"/>
    <w:rsid w:val="00074567"/>
    <w:rsid w:val="00077048"/>
    <w:rsid w:val="00090C22"/>
    <w:rsid w:val="000E2D79"/>
    <w:rsid w:val="000E6B93"/>
    <w:rsid w:val="000F6AAB"/>
    <w:rsid w:val="00101DEF"/>
    <w:rsid w:val="00126D57"/>
    <w:rsid w:val="00130C6A"/>
    <w:rsid w:val="00131451"/>
    <w:rsid w:val="00134AB2"/>
    <w:rsid w:val="00175465"/>
    <w:rsid w:val="0019195B"/>
    <w:rsid w:val="001A565E"/>
    <w:rsid w:val="001A60C2"/>
    <w:rsid w:val="001B30A6"/>
    <w:rsid w:val="001D648D"/>
    <w:rsid w:val="001F5B52"/>
    <w:rsid w:val="001F7636"/>
    <w:rsid w:val="0020033A"/>
    <w:rsid w:val="002011E7"/>
    <w:rsid w:val="00201985"/>
    <w:rsid w:val="00225D13"/>
    <w:rsid w:val="00236B08"/>
    <w:rsid w:val="00244514"/>
    <w:rsid w:val="00260F4C"/>
    <w:rsid w:val="00267011"/>
    <w:rsid w:val="002C676A"/>
    <w:rsid w:val="002E023E"/>
    <w:rsid w:val="002E6530"/>
    <w:rsid w:val="00300CAE"/>
    <w:rsid w:val="00305214"/>
    <w:rsid w:val="00323000"/>
    <w:rsid w:val="00324E92"/>
    <w:rsid w:val="003277BD"/>
    <w:rsid w:val="00364C22"/>
    <w:rsid w:val="00377A4A"/>
    <w:rsid w:val="0038547A"/>
    <w:rsid w:val="003A7E31"/>
    <w:rsid w:val="003B0C6B"/>
    <w:rsid w:val="003B7147"/>
    <w:rsid w:val="003C7245"/>
    <w:rsid w:val="003F3BC9"/>
    <w:rsid w:val="004017F8"/>
    <w:rsid w:val="00405131"/>
    <w:rsid w:val="004732D6"/>
    <w:rsid w:val="00490DFF"/>
    <w:rsid w:val="004F3C91"/>
    <w:rsid w:val="004F63FC"/>
    <w:rsid w:val="00515D0D"/>
    <w:rsid w:val="00530C8D"/>
    <w:rsid w:val="00541779"/>
    <w:rsid w:val="005546BE"/>
    <w:rsid w:val="00561779"/>
    <w:rsid w:val="00567CAC"/>
    <w:rsid w:val="005722BF"/>
    <w:rsid w:val="00576312"/>
    <w:rsid w:val="00581D46"/>
    <w:rsid w:val="00594B8A"/>
    <w:rsid w:val="005B0B4B"/>
    <w:rsid w:val="005B71F9"/>
    <w:rsid w:val="00603374"/>
    <w:rsid w:val="006073BB"/>
    <w:rsid w:val="00631FA2"/>
    <w:rsid w:val="00674552"/>
    <w:rsid w:val="006B00CF"/>
    <w:rsid w:val="006C12DD"/>
    <w:rsid w:val="006C45CC"/>
    <w:rsid w:val="007025D1"/>
    <w:rsid w:val="00753C13"/>
    <w:rsid w:val="00770D1D"/>
    <w:rsid w:val="00774932"/>
    <w:rsid w:val="007C52FD"/>
    <w:rsid w:val="007E4AD2"/>
    <w:rsid w:val="007F450C"/>
    <w:rsid w:val="008121CF"/>
    <w:rsid w:val="00816B94"/>
    <w:rsid w:val="008327B8"/>
    <w:rsid w:val="00835AA0"/>
    <w:rsid w:val="00844743"/>
    <w:rsid w:val="008601D4"/>
    <w:rsid w:val="00864A8F"/>
    <w:rsid w:val="0088461C"/>
    <w:rsid w:val="0089030C"/>
    <w:rsid w:val="0089775F"/>
    <w:rsid w:val="008D423D"/>
    <w:rsid w:val="008D4F14"/>
    <w:rsid w:val="008F4C93"/>
    <w:rsid w:val="00906339"/>
    <w:rsid w:val="009429DE"/>
    <w:rsid w:val="00990602"/>
    <w:rsid w:val="0099576D"/>
    <w:rsid w:val="00A04D8D"/>
    <w:rsid w:val="00A23A1B"/>
    <w:rsid w:val="00A241D3"/>
    <w:rsid w:val="00A3796D"/>
    <w:rsid w:val="00A72E6B"/>
    <w:rsid w:val="00AB39DC"/>
    <w:rsid w:val="00AD050D"/>
    <w:rsid w:val="00AD6F37"/>
    <w:rsid w:val="00B143FB"/>
    <w:rsid w:val="00B437A7"/>
    <w:rsid w:val="00BF0405"/>
    <w:rsid w:val="00BF2FBB"/>
    <w:rsid w:val="00C77721"/>
    <w:rsid w:val="00C90CB9"/>
    <w:rsid w:val="00C94CCB"/>
    <w:rsid w:val="00CA405D"/>
    <w:rsid w:val="00CB43DC"/>
    <w:rsid w:val="00CD419B"/>
    <w:rsid w:val="00CF506D"/>
    <w:rsid w:val="00D22039"/>
    <w:rsid w:val="00D6334A"/>
    <w:rsid w:val="00D930E8"/>
    <w:rsid w:val="00DC0588"/>
    <w:rsid w:val="00DF75E8"/>
    <w:rsid w:val="00E21EAE"/>
    <w:rsid w:val="00E3453D"/>
    <w:rsid w:val="00E401D5"/>
    <w:rsid w:val="00E515F0"/>
    <w:rsid w:val="00E702A5"/>
    <w:rsid w:val="00E90819"/>
    <w:rsid w:val="00E9764F"/>
    <w:rsid w:val="00EC35D1"/>
    <w:rsid w:val="00EE0648"/>
    <w:rsid w:val="00EE14D9"/>
    <w:rsid w:val="00EE32BD"/>
    <w:rsid w:val="00F14968"/>
    <w:rsid w:val="00F6216C"/>
    <w:rsid w:val="00F6653D"/>
    <w:rsid w:val="00F72C72"/>
    <w:rsid w:val="00F846C9"/>
    <w:rsid w:val="00F85326"/>
    <w:rsid w:val="00F97DB3"/>
    <w:rsid w:val="00FB0798"/>
    <w:rsid w:val="00FB51DB"/>
    <w:rsid w:val="00FC1D6F"/>
    <w:rsid w:val="00FC5BBE"/>
    <w:rsid w:val="00FE3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3A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025D1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31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C12D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7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56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1EAE"/>
  </w:style>
  <w:style w:type="paragraph" w:styleId="llb">
    <w:name w:val="footer"/>
    <w:basedOn w:val="Norml"/>
    <w:link w:val="llbChar"/>
    <w:uiPriority w:val="99"/>
    <w:unhideWhenUsed/>
    <w:rsid w:val="00E2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1EAE"/>
  </w:style>
  <w:style w:type="character" w:styleId="Mrltotthiperhivatkozs">
    <w:name w:val="FollowedHyperlink"/>
    <w:basedOn w:val="Bekezdsalapbettpusa"/>
    <w:uiPriority w:val="99"/>
    <w:semiHidden/>
    <w:unhideWhenUsed/>
    <w:rsid w:val="006C45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3A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025D1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314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6C12D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7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56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1EAE"/>
  </w:style>
  <w:style w:type="paragraph" w:styleId="llb">
    <w:name w:val="footer"/>
    <w:basedOn w:val="Norml"/>
    <w:link w:val="llbChar"/>
    <w:uiPriority w:val="99"/>
    <w:unhideWhenUsed/>
    <w:rsid w:val="00E2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1EAE"/>
  </w:style>
  <w:style w:type="character" w:styleId="Mrltotthiperhivatkozs">
    <w:name w:val="FollowedHyperlink"/>
    <w:basedOn w:val="Bekezdsalapbettpusa"/>
    <w:uiPriority w:val="99"/>
    <w:semiHidden/>
    <w:unhideWhenUsed/>
    <w:rsid w:val="006C45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kolacece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64012-FF78-4BA6-9A6E-7B1E718A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2505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user</cp:lastModifiedBy>
  <cp:revision>2</cp:revision>
  <cp:lastPrinted>2013-08-12T07:34:00Z</cp:lastPrinted>
  <dcterms:created xsi:type="dcterms:W3CDTF">2017-06-01T16:28:00Z</dcterms:created>
  <dcterms:modified xsi:type="dcterms:W3CDTF">2017-06-01T16:28:00Z</dcterms:modified>
</cp:coreProperties>
</file>