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B15" w:rsidRDefault="00CA64FE" w:rsidP="00CA64F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64FE">
        <w:rPr>
          <w:rFonts w:ascii="Times New Roman" w:hAnsi="Times New Roman" w:cs="Times New Roman"/>
          <w:b/>
          <w:sz w:val="24"/>
          <w:szCs w:val="24"/>
          <w:u w:val="single"/>
        </w:rPr>
        <w:t xml:space="preserve">Óraterv </w:t>
      </w:r>
      <w:r w:rsidR="00A61C04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</w:p>
    <w:p w:rsidR="00CA64FE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 pedagógus neve:</w:t>
      </w:r>
      <w:r>
        <w:rPr>
          <w:rFonts w:ascii="Times New Roman" w:hAnsi="Times New Roman" w:cs="Times New Roman"/>
          <w:sz w:val="24"/>
          <w:szCs w:val="24"/>
        </w:rPr>
        <w:t xml:space="preserve"> Kónya Zsuzsanna</w:t>
      </w:r>
    </w:p>
    <w:p w:rsidR="00CA64FE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Műveltség terület:</w:t>
      </w:r>
      <w:r w:rsidR="00E344CF">
        <w:rPr>
          <w:rFonts w:ascii="Times New Roman" w:hAnsi="Times New Roman" w:cs="Times New Roman"/>
          <w:sz w:val="24"/>
          <w:szCs w:val="24"/>
        </w:rPr>
        <w:t xml:space="preserve"> Technika</w:t>
      </w:r>
    </w:p>
    <w:p w:rsidR="00CA64FE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Tantárgy:</w:t>
      </w:r>
      <w:r w:rsidR="00E344CF">
        <w:rPr>
          <w:rFonts w:ascii="Times New Roman" w:hAnsi="Times New Roman" w:cs="Times New Roman"/>
          <w:sz w:val="24"/>
          <w:szCs w:val="24"/>
        </w:rPr>
        <w:t xml:space="preserve"> Technika</w:t>
      </w:r>
      <w:r w:rsidR="00740CAB">
        <w:rPr>
          <w:rFonts w:ascii="Times New Roman" w:hAnsi="Times New Roman" w:cs="Times New Roman"/>
          <w:sz w:val="24"/>
          <w:szCs w:val="24"/>
        </w:rPr>
        <w:t xml:space="preserve"> (dupla </w:t>
      </w:r>
      <w:proofErr w:type="gramStart"/>
      <w:r w:rsidR="00740CAB">
        <w:rPr>
          <w:rFonts w:ascii="Times New Roman" w:hAnsi="Times New Roman" w:cs="Times New Roman"/>
          <w:sz w:val="24"/>
          <w:szCs w:val="24"/>
        </w:rPr>
        <w:t>óra )</w:t>
      </w:r>
      <w:proofErr w:type="gramEnd"/>
    </w:p>
    <w:p w:rsidR="00B15F9D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Osztály:</w:t>
      </w:r>
      <w:r w:rsidR="00E344CF">
        <w:rPr>
          <w:rFonts w:ascii="Times New Roman" w:hAnsi="Times New Roman" w:cs="Times New Roman"/>
          <w:sz w:val="24"/>
          <w:szCs w:val="24"/>
        </w:rPr>
        <w:t xml:space="preserve"> </w:t>
      </w:r>
      <w:r w:rsidR="00B15F9D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="00B15F9D">
        <w:rPr>
          <w:rFonts w:ascii="Times New Roman" w:hAnsi="Times New Roman" w:cs="Times New Roman"/>
          <w:sz w:val="24"/>
          <w:szCs w:val="24"/>
        </w:rPr>
        <w:t>.b</w:t>
      </w:r>
      <w:proofErr w:type="gramEnd"/>
    </w:p>
    <w:p w:rsidR="00B15F9D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Az óra témája</w:t>
      </w:r>
      <w:r>
        <w:rPr>
          <w:rFonts w:ascii="Times New Roman" w:hAnsi="Times New Roman" w:cs="Times New Roman"/>
          <w:sz w:val="24"/>
          <w:szCs w:val="24"/>
        </w:rPr>
        <w:t>:</w:t>
      </w:r>
      <w:r w:rsidR="008C7B4F">
        <w:rPr>
          <w:rFonts w:ascii="Times New Roman" w:hAnsi="Times New Roman" w:cs="Times New Roman"/>
          <w:sz w:val="24"/>
          <w:szCs w:val="24"/>
        </w:rPr>
        <w:t xml:space="preserve"> </w:t>
      </w:r>
      <w:r w:rsidR="00B15F9D">
        <w:rPr>
          <w:rFonts w:ascii="Times New Roman" w:hAnsi="Times New Roman" w:cs="Times New Roman"/>
          <w:sz w:val="24"/>
          <w:szCs w:val="24"/>
        </w:rPr>
        <w:t>Az ízeltlábú</w:t>
      </w:r>
      <w:r w:rsidR="000A63E0">
        <w:rPr>
          <w:rFonts w:ascii="Times New Roman" w:hAnsi="Times New Roman" w:cs="Times New Roman"/>
          <w:sz w:val="24"/>
          <w:szCs w:val="24"/>
        </w:rPr>
        <w:t>ak</w:t>
      </w:r>
      <w:r w:rsidR="00B15F9D">
        <w:rPr>
          <w:rFonts w:ascii="Times New Roman" w:hAnsi="Times New Roman" w:cs="Times New Roman"/>
          <w:sz w:val="24"/>
          <w:szCs w:val="24"/>
        </w:rPr>
        <w:t>, azon belül is a pókszabásúak tulajdonságainak felelevenítése. Szövegfeldolgozás.</w:t>
      </w:r>
    </w:p>
    <w:p w:rsidR="00D661CA" w:rsidRPr="00FC3FA9" w:rsidRDefault="00B15F9D" w:rsidP="00CA6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64FE" w:rsidRPr="00641806">
        <w:rPr>
          <w:rFonts w:ascii="Times New Roman" w:hAnsi="Times New Roman" w:cs="Times New Roman"/>
          <w:b/>
          <w:sz w:val="24"/>
          <w:szCs w:val="24"/>
        </w:rPr>
        <w:t>Az óra cél- és feladatrendszere:</w:t>
      </w:r>
      <w:r w:rsidR="008C7B4F" w:rsidRPr="006418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B47">
        <w:rPr>
          <w:rFonts w:ascii="Times New Roman" w:hAnsi="Times New Roman" w:cs="Times New Roman"/>
          <w:sz w:val="24"/>
          <w:szCs w:val="24"/>
        </w:rPr>
        <w:t>Beszédkészség, kifejező képesség</w:t>
      </w:r>
      <w:r w:rsidR="007A5B1C">
        <w:rPr>
          <w:rFonts w:ascii="Times New Roman" w:hAnsi="Times New Roman" w:cs="Times New Roman"/>
          <w:sz w:val="24"/>
          <w:szCs w:val="24"/>
        </w:rPr>
        <w:t xml:space="preserve"> fejlesztése.</w:t>
      </w:r>
      <w:r>
        <w:rPr>
          <w:rFonts w:ascii="Times New Roman" w:hAnsi="Times New Roman" w:cs="Times New Roman"/>
          <w:sz w:val="24"/>
          <w:szCs w:val="24"/>
        </w:rPr>
        <w:t xml:space="preserve"> Kifejező, értő olvasás fejlesztése. Szövegértés fejlesztése.</w:t>
      </w:r>
    </w:p>
    <w:p w:rsidR="00CA64FE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Az óra didaktikai feladatai:</w:t>
      </w:r>
      <w:r w:rsidR="00641806">
        <w:rPr>
          <w:rFonts w:ascii="Times New Roman" w:hAnsi="Times New Roman" w:cs="Times New Roman"/>
          <w:sz w:val="24"/>
          <w:szCs w:val="24"/>
        </w:rPr>
        <w:t xml:space="preserve"> </w:t>
      </w:r>
      <w:r w:rsidR="00FC3FA9">
        <w:rPr>
          <w:rFonts w:ascii="Times New Roman" w:hAnsi="Times New Roman" w:cs="Times New Roman"/>
          <w:sz w:val="24"/>
          <w:szCs w:val="24"/>
        </w:rPr>
        <w:t>A meglévő ismeretek felidézése, megerősítése. Motiválás, szemléletesség, tudatosság.</w:t>
      </w:r>
    </w:p>
    <w:p w:rsidR="002B2B47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Tantárgyi kapcsolatok:</w:t>
      </w:r>
      <w:r w:rsidR="007A5B1C">
        <w:rPr>
          <w:rFonts w:ascii="Times New Roman" w:hAnsi="Times New Roman" w:cs="Times New Roman"/>
          <w:sz w:val="24"/>
          <w:szCs w:val="24"/>
        </w:rPr>
        <w:t xml:space="preserve"> </w:t>
      </w:r>
      <w:r w:rsidR="002B2B47">
        <w:rPr>
          <w:rFonts w:ascii="Times New Roman" w:hAnsi="Times New Roman" w:cs="Times New Roman"/>
          <w:sz w:val="24"/>
          <w:szCs w:val="24"/>
        </w:rPr>
        <w:t>Környezetismeret</w:t>
      </w:r>
      <w:r w:rsidR="00B15F9D">
        <w:rPr>
          <w:rFonts w:ascii="Times New Roman" w:hAnsi="Times New Roman" w:cs="Times New Roman"/>
          <w:sz w:val="24"/>
          <w:szCs w:val="24"/>
        </w:rPr>
        <w:t xml:space="preserve">: ízeltlábúak törzsének és a pókszabásúak osztályának tulajdonságai. </w:t>
      </w:r>
      <w:r w:rsidR="00BB3960">
        <w:rPr>
          <w:rFonts w:ascii="Times New Roman" w:hAnsi="Times New Roman" w:cs="Times New Roman"/>
          <w:sz w:val="24"/>
          <w:szCs w:val="24"/>
        </w:rPr>
        <w:t>Magyar nyelv- és irodalom: szómagyarázat, szövegértés.</w:t>
      </w:r>
    </w:p>
    <w:p w:rsidR="00740CAB" w:rsidRDefault="007A5B1C" w:rsidP="00CA6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Felhasznált forrás: </w:t>
      </w:r>
      <w:r w:rsidR="002B2B47" w:rsidRPr="002B2B47">
        <w:rPr>
          <w:rFonts w:ascii="Times New Roman" w:hAnsi="Times New Roman" w:cs="Times New Roman"/>
          <w:sz w:val="24"/>
          <w:szCs w:val="24"/>
        </w:rPr>
        <w:t>Szitakötő folyóirat</w:t>
      </w:r>
      <w:r w:rsidR="000710A3">
        <w:rPr>
          <w:rFonts w:ascii="Times New Roman" w:hAnsi="Times New Roman" w:cs="Times New Roman"/>
          <w:sz w:val="24"/>
          <w:szCs w:val="24"/>
        </w:rPr>
        <w:t xml:space="preserve"> 47</w:t>
      </w:r>
      <w:r w:rsidR="002B2B47" w:rsidRPr="002B2B47">
        <w:rPr>
          <w:rFonts w:ascii="Times New Roman" w:hAnsi="Times New Roman" w:cs="Times New Roman"/>
          <w:sz w:val="24"/>
          <w:szCs w:val="24"/>
        </w:rPr>
        <w:t xml:space="preserve">. szám </w:t>
      </w:r>
    </w:p>
    <w:p w:rsidR="00B15F9D" w:rsidRDefault="002B2B47" w:rsidP="00CA64FE">
      <w:pPr>
        <w:rPr>
          <w:rFonts w:ascii="Times New Roman" w:hAnsi="Times New Roman" w:cs="Times New Roman"/>
          <w:sz w:val="24"/>
          <w:szCs w:val="24"/>
        </w:rPr>
      </w:pPr>
      <w:r w:rsidRPr="002B2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F9D">
        <w:rPr>
          <w:rFonts w:ascii="Times New Roman" w:hAnsi="Times New Roman" w:cs="Times New Roman"/>
          <w:sz w:val="24"/>
          <w:szCs w:val="24"/>
        </w:rPr>
        <w:t>Vibók</w:t>
      </w:r>
      <w:proofErr w:type="spellEnd"/>
      <w:r w:rsidR="00B15F9D">
        <w:rPr>
          <w:rFonts w:ascii="Times New Roman" w:hAnsi="Times New Roman" w:cs="Times New Roman"/>
          <w:sz w:val="24"/>
          <w:szCs w:val="24"/>
        </w:rPr>
        <w:t xml:space="preserve"> Ildi: Pók-ügy</w:t>
      </w:r>
    </w:p>
    <w:p w:rsidR="00CA64FE" w:rsidRPr="00B15F9D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Dátum:</w:t>
      </w:r>
      <w:r w:rsidR="00C612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6A84">
        <w:rPr>
          <w:rFonts w:ascii="Times New Roman" w:hAnsi="Times New Roman" w:cs="Times New Roman"/>
          <w:sz w:val="24"/>
          <w:szCs w:val="24"/>
        </w:rPr>
        <w:t>2019. 10. 07.</w:t>
      </w:r>
    </w:p>
    <w:p w:rsidR="00FC4DB0" w:rsidRDefault="00FC4D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Rcsostblzat"/>
        <w:tblW w:w="14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1"/>
        <w:gridCol w:w="3478"/>
        <w:gridCol w:w="2282"/>
        <w:gridCol w:w="2949"/>
        <w:gridCol w:w="2257"/>
        <w:gridCol w:w="2265"/>
      </w:tblGrid>
      <w:tr w:rsidR="00FC4DB0" w:rsidTr="00174A9A">
        <w:trPr>
          <w:tblHeader/>
        </w:trPr>
        <w:tc>
          <w:tcPr>
            <w:tcW w:w="1091" w:type="dxa"/>
            <w:vMerge w:val="restart"/>
            <w:shd w:val="clear" w:color="auto" w:fill="BFBFBF" w:themeFill="background1" w:themeFillShade="BF"/>
            <w:vAlign w:val="center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Időkeret</w:t>
            </w:r>
          </w:p>
        </w:tc>
        <w:tc>
          <w:tcPr>
            <w:tcW w:w="3478" w:type="dxa"/>
            <w:vMerge w:val="restart"/>
            <w:shd w:val="clear" w:color="auto" w:fill="BFBFBF" w:themeFill="background1" w:themeFillShade="BF"/>
            <w:vAlign w:val="center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óra menete</w:t>
            </w:r>
          </w:p>
        </w:tc>
        <w:tc>
          <w:tcPr>
            <w:tcW w:w="7488" w:type="dxa"/>
            <w:gridSpan w:val="3"/>
            <w:shd w:val="clear" w:color="auto" w:fill="BFBFBF" w:themeFill="background1" w:themeFillShade="BF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Nevelési-oktatási stratégia</w:t>
            </w:r>
          </w:p>
        </w:tc>
        <w:tc>
          <w:tcPr>
            <w:tcW w:w="2265" w:type="dxa"/>
            <w:vMerge w:val="restart"/>
            <w:shd w:val="clear" w:color="auto" w:fill="BFBFBF" w:themeFill="background1" w:themeFillShade="BF"/>
            <w:vAlign w:val="center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Megjegyzések</w:t>
            </w:r>
          </w:p>
        </w:tc>
      </w:tr>
      <w:tr w:rsidR="00265D49" w:rsidTr="00174A9A">
        <w:trPr>
          <w:tblHeader/>
        </w:trPr>
        <w:tc>
          <w:tcPr>
            <w:tcW w:w="1091" w:type="dxa"/>
            <w:vMerge/>
            <w:shd w:val="clear" w:color="auto" w:fill="BFBFBF" w:themeFill="background1" w:themeFillShade="BF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  <w:shd w:val="clear" w:color="auto" w:fill="BFBFBF" w:themeFill="background1" w:themeFillShade="BF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BFBFBF" w:themeFill="background1" w:themeFillShade="BF"/>
          </w:tcPr>
          <w:p w:rsidR="00FC4DB0" w:rsidRDefault="00171C1C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Fejlesztési területek</w:t>
            </w:r>
          </w:p>
        </w:tc>
        <w:tc>
          <w:tcPr>
            <w:tcW w:w="2949" w:type="dxa"/>
            <w:shd w:val="clear" w:color="auto" w:fill="BFBFBF" w:themeFill="background1" w:themeFillShade="BF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Tanulói munkaformák</w:t>
            </w:r>
            <w:r w:rsidR="00171C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71C1C" w:rsidRDefault="00171C1C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módszerek</w:t>
            </w:r>
          </w:p>
        </w:tc>
        <w:tc>
          <w:tcPr>
            <w:tcW w:w="2257" w:type="dxa"/>
            <w:shd w:val="clear" w:color="auto" w:fill="BFBFBF" w:themeFill="background1" w:themeFillShade="BF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</w:t>
            </w:r>
          </w:p>
        </w:tc>
        <w:tc>
          <w:tcPr>
            <w:tcW w:w="2265" w:type="dxa"/>
            <w:vMerge/>
            <w:shd w:val="clear" w:color="auto" w:fill="BFBFBF" w:themeFill="background1" w:themeFillShade="BF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B0" w:rsidTr="00174A9A">
        <w:tc>
          <w:tcPr>
            <w:tcW w:w="1091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1’</w:t>
            </w:r>
          </w:p>
        </w:tc>
        <w:tc>
          <w:tcPr>
            <w:tcW w:w="3478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Köszönés, hetesek jelentése.</w:t>
            </w:r>
          </w:p>
        </w:tc>
        <w:tc>
          <w:tcPr>
            <w:tcW w:w="2282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</w:p>
        </w:tc>
        <w:tc>
          <w:tcPr>
            <w:tcW w:w="2949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257" w:type="dxa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napi rutin</w:t>
            </w:r>
          </w:p>
        </w:tc>
      </w:tr>
      <w:tr w:rsidR="00FC4DB0" w:rsidTr="00174A9A">
        <w:tc>
          <w:tcPr>
            <w:tcW w:w="1091" w:type="dxa"/>
          </w:tcPr>
          <w:p w:rsidR="00FC4DB0" w:rsidRDefault="004E0B93" w:rsidP="00CE3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34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A5B1C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4E0B93" w:rsidRDefault="004E0B9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óra témájára ráhangolódás, motiváció:</w:t>
            </w:r>
          </w:p>
          <w:p w:rsidR="000A63E0" w:rsidRDefault="000710A3" w:rsidP="000A63E0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 w:rsidRPr="000710A3">
              <w:rPr>
                <w:rFonts w:ascii="Times New Roman" w:hAnsi="Times New Roman" w:cs="Times New Roman"/>
                <w:sz w:val="24"/>
                <w:szCs w:val="24"/>
              </w:rPr>
              <w:t xml:space="preserve">ízeltlábúak törzsének </w:t>
            </w:r>
            <w:r w:rsidR="000A63E0">
              <w:rPr>
                <w:rFonts w:ascii="Times New Roman" w:hAnsi="Times New Roman" w:cs="Times New Roman"/>
                <w:sz w:val="24"/>
                <w:szCs w:val="24"/>
              </w:rPr>
              <w:t>tulajdonságai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10A3" w:rsidRDefault="000710A3" w:rsidP="000A63E0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pókszabású</w:t>
            </w:r>
            <w:r w:rsidR="000A63E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 osztályának tulajdonságai</w:t>
            </w:r>
          </w:p>
          <w:p w:rsidR="00B836C3" w:rsidRPr="00B836C3" w:rsidRDefault="00B836C3" w:rsidP="00B83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Gyűjtsétek össze azokat a tulajdonságokat, melyeket az ízeltlábúakról és a pókszabásúakról tanultunk!</w:t>
            </w:r>
          </w:p>
        </w:tc>
        <w:tc>
          <w:tcPr>
            <w:tcW w:w="2282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7A5B1C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emlékezet</w:t>
            </w:r>
            <w:r w:rsidR="002B2B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B2B47" w:rsidRDefault="004E0B9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</w:p>
          <w:p w:rsidR="000710A3" w:rsidRDefault="000710A3" w:rsidP="00071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tanult ismeretek felidézése, alkalmazása.</w:t>
            </w:r>
          </w:p>
          <w:p w:rsidR="000710A3" w:rsidRDefault="000710A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</w:tcPr>
          <w:p w:rsidR="000710A3" w:rsidRPr="000710A3" w:rsidRDefault="000710A3" w:rsidP="00071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0A3">
              <w:rPr>
                <w:rFonts w:ascii="Times New Roman" w:hAnsi="Times New Roman" w:cs="Times New Roman"/>
                <w:sz w:val="24"/>
                <w:szCs w:val="24"/>
              </w:rPr>
              <w:t>csoport munka</w:t>
            </w:r>
          </w:p>
          <w:p w:rsidR="004E0B93" w:rsidRDefault="004E0B93" w:rsidP="004E0B93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feladatmegoldás,</w:t>
            </w:r>
          </w:p>
          <w:p w:rsidR="004E0B93" w:rsidRDefault="004E0B93" w:rsidP="004E0B93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  <w:p w:rsidR="004E0B93" w:rsidRDefault="004E0B93" w:rsidP="004E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E0B93">
              <w:rPr>
                <w:rFonts w:ascii="Times New Roman" w:hAnsi="Times New Roman" w:cs="Times New Roman"/>
                <w:sz w:val="24"/>
                <w:szCs w:val="24"/>
              </w:rPr>
              <w:t>rontális munka</w:t>
            </w:r>
          </w:p>
          <w:p w:rsidR="004E0B93" w:rsidRDefault="004E0B93" w:rsidP="004E0B93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megbeszélés,</w:t>
            </w:r>
          </w:p>
          <w:p w:rsidR="004E0B93" w:rsidRPr="00893A98" w:rsidRDefault="004E0B93" w:rsidP="00A61C04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önellenőrzés</w:t>
            </w:r>
          </w:p>
        </w:tc>
        <w:tc>
          <w:tcPr>
            <w:tcW w:w="2257" w:type="dxa"/>
          </w:tcPr>
          <w:p w:rsidR="002B2B47" w:rsidRPr="000710A3" w:rsidRDefault="000710A3" w:rsidP="000710A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papír, ceruza</w:t>
            </w:r>
          </w:p>
        </w:tc>
        <w:tc>
          <w:tcPr>
            <w:tcW w:w="2265" w:type="dxa"/>
          </w:tcPr>
          <w:p w:rsidR="00FC4DB0" w:rsidRDefault="000710A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tanulók 6 csoportban dolgoztak.</w:t>
            </w:r>
          </w:p>
          <w:p w:rsidR="000710A3" w:rsidRDefault="000710A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Közös megbeszéléssel ellenőriztük a feladatokat</w:t>
            </w:r>
            <w:r w:rsidR="00CE3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(pl. testfelépítés, mi borítja testüket,</w:t>
            </w:r>
            <w:r w:rsidR="00CE3486">
              <w:rPr>
                <w:rFonts w:ascii="Times New Roman" w:hAnsi="Times New Roman" w:cs="Times New Roman"/>
                <w:sz w:val="24"/>
                <w:szCs w:val="24"/>
              </w:rPr>
              <w:t xml:space="preserve"> hol találhatók az érzékszerveik és milyenek ezek</w:t>
            </w:r>
            <w:proofErr w:type="gramStart"/>
            <w:r w:rsidR="00CE3486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="00CE348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14DE0" w:rsidRDefault="00014DE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DE0" w:rsidRDefault="00014DE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B0" w:rsidTr="00174A9A">
        <w:tc>
          <w:tcPr>
            <w:tcW w:w="1091" w:type="dxa"/>
          </w:tcPr>
          <w:p w:rsidR="00FC4DB0" w:rsidRDefault="004E0B9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F05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AF055A" w:rsidRDefault="00CE3486" w:rsidP="004E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Vibók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Ildi: Pók-ügy </w:t>
            </w:r>
            <w:r w:rsidR="004E0B9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írásának </w:t>
            </w:r>
            <w:r w:rsidR="004E0B93">
              <w:rPr>
                <w:rFonts w:ascii="Times New Roman" w:hAnsi="Times New Roman" w:cs="Times New Roman"/>
                <w:sz w:val="24"/>
                <w:szCs w:val="24"/>
              </w:rPr>
              <w:t>elolvasása</w:t>
            </w:r>
          </w:p>
          <w:p w:rsidR="004E0B93" w:rsidRDefault="004E0B93" w:rsidP="004E0B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DE0" w:rsidRPr="004E0B93" w:rsidRDefault="00014DE0" w:rsidP="004E0B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:rsidR="002036C7" w:rsidRDefault="00AF055A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olvasás, szövegértés,</w:t>
            </w:r>
          </w:p>
          <w:p w:rsidR="00704214" w:rsidRDefault="00704214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</w:tcPr>
          <w:p w:rsidR="00AF055A" w:rsidRDefault="004E0B93" w:rsidP="00AF0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893A98" w:rsidRPr="00893A98" w:rsidRDefault="00893A98" w:rsidP="004E0B93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FC4DB0" w:rsidRDefault="004E0B93" w:rsidP="00CE3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Szitakötő folyóirat</w:t>
            </w:r>
            <w:r w:rsidR="00CE3486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szám</w:t>
            </w:r>
          </w:p>
        </w:tc>
        <w:tc>
          <w:tcPr>
            <w:tcW w:w="2265" w:type="dxa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639" w:rsidTr="00174A9A">
        <w:tc>
          <w:tcPr>
            <w:tcW w:w="1091" w:type="dxa"/>
          </w:tcPr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1’</w:t>
            </w:r>
          </w:p>
        </w:tc>
        <w:tc>
          <w:tcPr>
            <w:tcW w:w="3478" w:type="dxa"/>
          </w:tcPr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Célkitűzés:</w:t>
            </w:r>
          </w:p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mai órán madárpókot fogunk varrni.</w:t>
            </w:r>
          </w:p>
          <w:p w:rsidR="00014DE0" w:rsidRDefault="00014DE0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DE0" w:rsidRDefault="00014DE0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</w:p>
        </w:tc>
        <w:tc>
          <w:tcPr>
            <w:tcW w:w="2949" w:type="dxa"/>
          </w:tcPr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793639" w:rsidRPr="00793639" w:rsidRDefault="00793639" w:rsidP="00793639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közlés</w:t>
            </w:r>
          </w:p>
        </w:tc>
        <w:tc>
          <w:tcPr>
            <w:tcW w:w="2257" w:type="dxa"/>
          </w:tcPr>
          <w:p w:rsidR="00793639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793639" w:rsidRDefault="00793639" w:rsidP="00740C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089" w:rsidTr="00174A9A">
        <w:tc>
          <w:tcPr>
            <w:tcW w:w="1091" w:type="dxa"/>
          </w:tcPr>
          <w:p w:rsidR="00893A98" w:rsidRDefault="00CE3486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93A98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63768B" w:rsidRDefault="00CE3486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Internetről madárpókok képének keresése, megnézése.</w:t>
            </w:r>
          </w:p>
        </w:tc>
        <w:tc>
          <w:tcPr>
            <w:tcW w:w="2282" w:type="dxa"/>
          </w:tcPr>
          <w:p w:rsidR="00740CAB" w:rsidRDefault="00740CAB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Beszédkészség fejlesztése.</w:t>
            </w:r>
          </w:p>
          <w:p w:rsidR="007228E7" w:rsidRDefault="00740CAB" w:rsidP="00A61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tanult szakszavak használata.</w:t>
            </w:r>
          </w:p>
          <w:p w:rsidR="00CE3486" w:rsidRDefault="00CE3486" w:rsidP="00A61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Ismeretek mélyítése.</w:t>
            </w:r>
          </w:p>
          <w:p w:rsidR="00014DE0" w:rsidRDefault="00014DE0" w:rsidP="00A61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</w:tcPr>
          <w:p w:rsidR="00893A98" w:rsidRDefault="00893A98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  <w:r w:rsidR="00E65F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93A98" w:rsidRDefault="00740CAB" w:rsidP="00893A98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beszélgetés</w:t>
            </w:r>
          </w:p>
          <w:p w:rsidR="00740CAB" w:rsidRPr="00893A98" w:rsidRDefault="00740CAB" w:rsidP="00893A98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egyéni élmények, tapasztalatok</w:t>
            </w:r>
          </w:p>
        </w:tc>
        <w:tc>
          <w:tcPr>
            <w:tcW w:w="2257" w:type="dxa"/>
          </w:tcPr>
          <w:p w:rsidR="00893A98" w:rsidRDefault="00CE3486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internet, projektorral kivetítés</w:t>
            </w:r>
          </w:p>
        </w:tc>
        <w:tc>
          <w:tcPr>
            <w:tcW w:w="2265" w:type="dxa"/>
          </w:tcPr>
          <w:p w:rsidR="00893A98" w:rsidRDefault="00893A98" w:rsidP="00740C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089" w:rsidTr="00174A9A">
        <w:tc>
          <w:tcPr>
            <w:tcW w:w="1091" w:type="dxa"/>
          </w:tcPr>
          <w:p w:rsidR="00893A98" w:rsidRDefault="00CE3486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5’</w:t>
            </w:r>
          </w:p>
        </w:tc>
        <w:tc>
          <w:tcPr>
            <w:tcW w:w="3478" w:type="dxa"/>
          </w:tcPr>
          <w:p w:rsidR="0063768B" w:rsidRDefault="00CE3486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Munkafolyamatok megbeszélése, táblára írása.</w:t>
            </w:r>
          </w:p>
        </w:tc>
        <w:tc>
          <w:tcPr>
            <w:tcW w:w="2282" w:type="dxa"/>
          </w:tcPr>
          <w:p w:rsidR="00D17209" w:rsidRDefault="00D6093C" w:rsidP="008A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D6093C" w:rsidRDefault="00D6093C" w:rsidP="008A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949" w:type="dxa"/>
          </w:tcPr>
          <w:p w:rsidR="00893A98" w:rsidRPr="00D6093C" w:rsidRDefault="00D6093C" w:rsidP="00D60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3C"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257" w:type="dxa"/>
          </w:tcPr>
          <w:p w:rsidR="0063768B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tábla</w:t>
            </w:r>
          </w:p>
        </w:tc>
        <w:tc>
          <w:tcPr>
            <w:tcW w:w="2265" w:type="dxa"/>
          </w:tcPr>
          <w:p w:rsidR="00893A98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napi rutin</w:t>
            </w:r>
          </w:p>
          <w:p w:rsidR="00D6093C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anyagok, eszközök kiosztása, kiválasztása</w:t>
            </w:r>
          </w:p>
          <w:p w:rsidR="00D6093C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körök kinyírása</w:t>
            </w:r>
          </w:p>
          <w:p w:rsidR="00D6093C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2db kör gépöltéssel varrása.</w:t>
            </w:r>
          </w:p>
          <w:p w:rsidR="00D6093C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körök megtömése vattával és összehúzása, elkötése</w:t>
            </w:r>
          </w:p>
          <w:p w:rsidR="00D6093C" w:rsidRPr="00AF055A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pók összeragasztása ragasztópisztollyal (2db kör, 4 pár láb, szemek)</w:t>
            </w:r>
          </w:p>
        </w:tc>
      </w:tr>
      <w:tr w:rsidR="00743089" w:rsidTr="00174A9A">
        <w:tc>
          <w:tcPr>
            <w:tcW w:w="1091" w:type="dxa"/>
          </w:tcPr>
          <w:p w:rsidR="00893A98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6093C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63768B" w:rsidRDefault="00D6093C" w:rsidP="00637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Szükséges anyagok és eszközök előkészítése és szétosztása.</w:t>
            </w:r>
          </w:p>
        </w:tc>
        <w:tc>
          <w:tcPr>
            <w:tcW w:w="2282" w:type="dxa"/>
          </w:tcPr>
          <w:p w:rsidR="00704214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</w:p>
        </w:tc>
        <w:tc>
          <w:tcPr>
            <w:tcW w:w="2949" w:type="dxa"/>
          </w:tcPr>
          <w:p w:rsidR="00704214" w:rsidRPr="00D6093C" w:rsidRDefault="00D6093C" w:rsidP="00D60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3C"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257" w:type="dxa"/>
          </w:tcPr>
          <w:p w:rsidR="00BD50C7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tanító által anyagra előre megraj</w:t>
            </w:r>
            <w:r w:rsidR="001079C2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olt körök, tű, cérna, olló, vatta</w:t>
            </w:r>
            <w:r w:rsidR="00B255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255C8">
              <w:rPr>
                <w:rFonts w:ascii="Times New Roman" w:hAnsi="Times New Roman" w:cs="Times New Roman"/>
                <w:sz w:val="24"/>
                <w:szCs w:val="24"/>
              </w:rPr>
              <w:t>zsenília</w:t>
            </w:r>
            <w:proofErr w:type="spellEnd"/>
            <w:r w:rsidR="00B255C8">
              <w:rPr>
                <w:rFonts w:ascii="Times New Roman" w:hAnsi="Times New Roman" w:cs="Times New Roman"/>
                <w:sz w:val="24"/>
                <w:szCs w:val="24"/>
              </w:rPr>
              <w:t xml:space="preserve"> fonal</w:t>
            </w:r>
          </w:p>
          <w:p w:rsidR="00D6093C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(1. sz. melléklet)</w:t>
            </w:r>
          </w:p>
        </w:tc>
        <w:tc>
          <w:tcPr>
            <w:tcW w:w="2265" w:type="dxa"/>
          </w:tcPr>
          <w:p w:rsidR="00893A98" w:rsidRPr="00AF055A" w:rsidRDefault="00D6093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napi rutin</w:t>
            </w:r>
          </w:p>
        </w:tc>
      </w:tr>
      <w:tr w:rsidR="00B255C8" w:rsidTr="00174A9A">
        <w:tc>
          <w:tcPr>
            <w:tcW w:w="1091" w:type="dxa"/>
          </w:tcPr>
          <w:p w:rsidR="00B255C8" w:rsidRDefault="00793639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255C8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B255C8" w:rsidRDefault="00B255C8" w:rsidP="00637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Gépöltés megmutatása, elkezdése.</w:t>
            </w:r>
          </w:p>
        </w:tc>
        <w:tc>
          <w:tcPr>
            <w:tcW w:w="2282" w:type="dxa"/>
          </w:tcPr>
          <w:p w:rsidR="00B255C8" w:rsidRDefault="00B255C8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figyelem, </w:t>
            </w:r>
          </w:p>
          <w:p w:rsidR="00B255C8" w:rsidRDefault="00B255C8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emlékezet</w:t>
            </w:r>
          </w:p>
        </w:tc>
        <w:tc>
          <w:tcPr>
            <w:tcW w:w="2949" w:type="dxa"/>
          </w:tcPr>
          <w:p w:rsidR="00B255C8" w:rsidRDefault="00B255C8" w:rsidP="00D60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2F724B" w:rsidRDefault="002F724B" w:rsidP="002F724B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megbeszélés</w:t>
            </w:r>
          </w:p>
          <w:p w:rsidR="002F724B" w:rsidRPr="002F724B" w:rsidRDefault="002F724B" w:rsidP="002F724B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bemutatás</w:t>
            </w:r>
          </w:p>
          <w:p w:rsidR="00B255C8" w:rsidRPr="00D6093C" w:rsidRDefault="00B255C8" w:rsidP="00D60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egyéni munka</w:t>
            </w:r>
          </w:p>
        </w:tc>
        <w:tc>
          <w:tcPr>
            <w:tcW w:w="2257" w:type="dxa"/>
          </w:tcPr>
          <w:p w:rsidR="00B255C8" w:rsidRDefault="00B255C8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sz. melléklet</w:t>
            </w:r>
          </w:p>
        </w:tc>
        <w:tc>
          <w:tcPr>
            <w:tcW w:w="2265" w:type="dxa"/>
          </w:tcPr>
          <w:p w:rsidR="00B255C8" w:rsidRDefault="00B255C8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1C04" w:rsidRDefault="00A61C04" w:rsidP="00174A9A">
      <w:pPr>
        <w:rPr>
          <w:rFonts w:ascii="Times New Roman" w:hAnsi="Times New Roman" w:cs="Times New Roman"/>
          <w:b/>
          <w:sz w:val="24"/>
          <w:szCs w:val="24"/>
        </w:rPr>
      </w:pPr>
    </w:p>
    <w:p w:rsidR="00A61C04" w:rsidRDefault="00A61C04" w:rsidP="00A61C0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CA64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Óraterv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2.</w:t>
      </w:r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 pedagógus neve:</w:t>
      </w:r>
      <w:r>
        <w:rPr>
          <w:rFonts w:ascii="Times New Roman" w:hAnsi="Times New Roman" w:cs="Times New Roman"/>
          <w:sz w:val="24"/>
          <w:szCs w:val="24"/>
        </w:rPr>
        <w:t xml:space="preserve"> Kónya Zsuzsanna</w:t>
      </w:r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Műveltség terület:</w:t>
      </w:r>
      <w:r>
        <w:rPr>
          <w:rFonts w:ascii="Times New Roman" w:hAnsi="Times New Roman" w:cs="Times New Roman"/>
          <w:sz w:val="24"/>
          <w:szCs w:val="24"/>
        </w:rPr>
        <w:t xml:space="preserve"> Technika</w:t>
      </w:r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Tantárgy:</w:t>
      </w:r>
      <w:r>
        <w:rPr>
          <w:rFonts w:ascii="Times New Roman" w:hAnsi="Times New Roman" w:cs="Times New Roman"/>
          <w:sz w:val="24"/>
          <w:szCs w:val="24"/>
        </w:rPr>
        <w:t xml:space="preserve"> Technika (dupla </w:t>
      </w:r>
      <w:proofErr w:type="gramStart"/>
      <w:r>
        <w:rPr>
          <w:rFonts w:ascii="Times New Roman" w:hAnsi="Times New Roman" w:cs="Times New Roman"/>
          <w:sz w:val="24"/>
          <w:szCs w:val="24"/>
        </w:rPr>
        <w:t>óra )</w:t>
      </w:r>
      <w:proofErr w:type="gramEnd"/>
    </w:p>
    <w:p w:rsidR="00E62F16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Osztály: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F16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="00E62F16">
        <w:rPr>
          <w:rFonts w:ascii="Times New Roman" w:hAnsi="Times New Roman" w:cs="Times New Roman"/>
          <w:sz w:val="24"/>
          <w:szCs w:val="24"/>
        </w:rPr>
        <w:t>.b</w:t>
      </w:r>
      <w:proofErr w:type="gramEnd"/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Az óra témája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62F16">
        <w:rPr>
          <w:rFonts w:ascii="Times New Roman" w:hAnsi="Times New Roman" w:cs="Times New Roman"/>
          <w:sz w:val="24"/>
          <w:szCs w:val="24"/>
        </w:rPr>
        <w:t xml:space="preserve">Pók </w:t>
      </w:r>
      <w:r>
        <w:rPr>
          <w:rFonts w:ascii="Times New Roman" w:hAnsi="Times New Roman" w:cs="Times New Roman"/>
          <w:sz w:val="24"/>
          <w:szCs w:val="24"/>
        </w:rPr>
        <w:t>készítése.</w:t>
      </w:r>
    </w:p>
    <w:p w:rsidR="006F272F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 xml:space="preserve">Az óra cél- és feladatrendszere: </w:t>
      </w:r>
      <w:r w:rsidRPr="00FC3FA9">
        <w:rPr>
          <w:rFonts w:ascii="Times New Roman" w:hAnsi="Times New Roman" w:cs="Times New Roman"/>
          <w:sz w:val="24"/>
          <w:szCs w:val="24"/>
        </w:rPr>
        <w:t>A pontos</w:t>
      </w:r>
      <w:r w:rsidR="006F272F">
        <w:rPr>
          <w:rFonts w:ascii="Times New Roman" w:hAnsi="Times New Roman" w:cs="Times New Roman"/>
          <w:sz w:val="24"/>
          <w:szCs w:val="24"/>
        </w:rPr>
        <w:t>, precíz</w:t>
      </w:r>
      <w:r w:rsidRPr="00FC3FA9">
        <w:rPr>
          <w:rFonts w:ascii="Times New Roman" w:hAnsi="Times New Roman" w:cs="Times New Roman"/>
          <w:sz w:val="24"/>
          <w:szCs w:val="24"/>
        </w:rPr>
        <w:t xml:space="preserve"> feladatvégzés</w:t>
      </w:r>
      <w:r w:rsidR="006F272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 szociális kompetenciák fejlesztése az órán való együttműködés során. </w:t>
      </w:r>
      <w:r w:rsidR="006F272F">
        <w:rPr>
          <w:rFonts w:ascii="Times New Roman" w:hAnsi="Times New Roman" w:cs="Times New Roman"/>
          <w:sz w:val="24"/>
          <w:szCs w:val="24"/>
        </w:rPr>
        <w:t>Problémamegoldó képesség fejlesztése.</w:t>
      </w:r>
    </w:p>
    <w:p w:rsidR="00A61C04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Az óra didaktikai feladatai</w:t>
      </w:r>
      <w:r w:rsidR="006F272F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Motiválás, szemléletesség, tudatosság.</w:t>
      </w:r>
    </w:p>
    <w:p w:rsidR="00A61C04" w:rsidRPr="00E62F16" w:rsidRDefault="00A61C04" w:rsidP="00A61C04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Dátum: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2F16">
        <w:rPr>
          <w:rFonts w:ascii="Times New Roman" w:hAnsi="Times New Roman" w:cs="Times New Roman"/>
          <w:sz w:val="24"/>
          <w:szCs w:val="24"/>
        </w:rPr>
        <w:t>2019.10. 07.</w:t>
      </w:r>
    </w:p>
    <w:p w:rsidR="00A61C04" w:rsidRDefault="00A61C0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14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1"/>
        <w:gridCol w:w="3478"/>
        <w:gridCol w:w="2282"/>
        <w:gridCol w:w="2949"/>
        <w:gridCol w:w="2257"/>
        <w:gridCol w:w="2265"/>
      </w:tblGrid>
      <w:tr w:rsidR="00A61C04" w:rsidTr="00CC0ACD">
        <w:trPr>
          <w:tblHeader/>
        </w:trPr>
        <w:tc>
          <w:tcPr>
            <w:tcW w:w="1091" w:type="dxa"/>
            <w:vMerge w:val="restart"/>
            <w:shd w:val="clear" w:color="auto" w:fill="BFBFBF" w:themeFill="background1" w:themeFillShade="BF"/>
            <w:vAlign w:val="center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Időkeret</w:t>
            </w:r>
          </w:p>
        </w:tc>
        <w:tc>
          <w:tcPr>
            <w:tcW w:w="3478" w:type="dxa"/>
            <w:vMerge w:val="restart"/>
            <w:shd w:val="clear" w:color="auto" w:fill="BFBFBF" w:themeFill="background1" w:themeFillShade="BF"/>
            <w:vAlign w:val="center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óra menete</w:t>
            </w:r>
          </w:p>
        </w:tc>
        <w:tc>
          <w:tcPr>
            <w:tcW w:w="7488" w:type="dxa"/>
            <w:gridSpan w:val="3"/>
            <w:shd w:val="clear" w:color="auto" w:fill="BFBFBF" w:themeFill="background1" w:themeFillShade="BF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Nevelési-oktatási stratégia</w:t>
            </w:r>
          </w:p>
        </w:tc>
        <w:tc>
          <w:tcPr>
            <w:tcW w:w="2265" w:type="dxa"/>
            <w:vMerge w:val="restart"/>
            <w:shd w:val="clear" w:color="auto" w:fill="BFBFBF" w:themeFill="background1" w:themeFillShade="BF"/>
            <w:vAlign w:val="center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Megjegyzések</w:t>
            </w:r>
          </w:p>
        </w:tc>
      </w:tr>
      <w:tr w:rsidR="00A61C04" w:rsidTr="00CC0ACD">
        <w:trPr>
          <w:tblHeader/>
        </w:trPr>
        <w:tc>
          <w:tcPr>
            <w:tcW w:w="1091" w:type="dxa"/>
            <w:vMerge/>
            <w:shd w:val="clear" w:color="auto" w:fill="BFBFBF" w:themeFill="background1" w:themeFillShade="BF"/>
          </w:tcPr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  <w:shd w:val="clear" w:color="auto" w:fill="BFBFBF" w:themeFill="background1" w:themeFillShade="BF"/>
          </w:tcPr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BFBFBF" w:themeFill="background1" w:themeFillShade="BF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Fejlesztési területek</w:t>
            </w:r>
          </w:p>
        </w:tc>
        <w:tc>
          <w:tcPr>
            <w:tcW w:w="2949" w:type="dxa"/>
            <w:shd w:val="clear" w:color="auto" w:fill="BFBFBF" w:themeFill="background1" w:themeFillShade="BF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Tanulói munkaformák,</w:t>
            </w:r>
          </w:p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módszerek</w:t>
            </w:r>
          </w:p>
        </w:tc>
        <w:tc>
          <w:tcPr>
            <w:tcW w:w="2257" w:type="dxa"/>
            <w:shd w:val="clear" w:color="auto" w:fill="BFBFBF" w:themeFill="background1" w:themeFillShade="BF"/>
          </w:tcPr>
          <w:p w:rsidR="00A61C04" w:rsidRDefault="00A61C04" w:rsidP="00CC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</w:t>
            </w:r>
          </w:p>
        </w:tc>
        <w:tc>
          <w:tcPr>
            <w:tcW w:w="2265" w:type="dxa"/>
            <w:vMerge/>
            <w:shd w:val="clear" w:color="auto" w:fill="BFBFBF" w:themeFill="background1" w:themeFillShade="BF"/>
          </w:tcPr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C04" w:rsidTr="00CC0ACD">
        <w:tc>
          <w:tcPr>
            <w:tcW w:w="1091" w:type="dxa"/>
          </w:tcPr>
          <w:p w:rsidR="00A61C04" w:rsidRDefault="002F724B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23270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A61C04" w:rsidRDefault="002F724B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Körök </w:t>
            </w:r>
            <w:r w:rsidR="00070E02">
              <w:rPr>
                <w:rFonts w:ascii="Times New Roman" w:hAnsi="Times New Roman" w:cs="Times New Roman"/>
                <w:sz w:val="24"/>
                <w:szCs w:val="24"/>
              </w:rPr>
              <w:t>nyírása</w:t>
            </w:r>
            <w:proofErr w:type="gramStart"/>
            <w:r w:rsidR="00070E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varrása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tömése, elkötése.</w:t>
            </w:r>
          </w:p>
        </w:tc>
        <w:tc>
          <w:tcPr>
            <w:tcW w:w="2282" w:type="dxa"/>
          </w:tcPr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emlékezet,</w:t>
            </w:r>
          </w:p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  <w:r w:rsidR="00E04045">
              <w:rPr>
                <w:rFonts w:ascii="Times New Roman" w:hAnsi="Times New Roman" w:cs="Times New Roman"/>
                <w:sz w:val="24"/>
                <w:szCs w:val="24"/>
              </w:rPr>
              <w:t>, pontosság</w:t>
            </w:r>
          </w:p>
        </w:tc>
        <w:tc>
          <w:tcPr>
            <w:tcW w:w="2949" w:type="dxa"/>
          </w:tcPr>
          <w:p w:rsidR="00847925" w:rsidRDefault="00070E02" w:rsidP="00070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önálló</w:t>
            </w:r>
            <w:r w:rsidRPr="00070E02">
              <w:rPr>
                <w:rFonts w:ascii="Times New Roman" w:hAnsi="Times New Roman" w:cs="Times New Roman"/>
                <w:sz w:val="24"/>
                <w:szCs w:val="24"/>
              </w:rPr>
              <w:t xml:space="preserve"> munka</w:t>
            </w:r>
          </w:p>
          <w:p w:rsidR="00070E02" w:rsidRPr="00070E02" w:rsidRDefault="00070E02" w:rsidP="001B72B6">
            <w:pPr>
              <w:ind w:firstLine="66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-tevékenykedtetés</w:t>
            </w:r>
            <w:proofErr w:type="spellEnd"/>
          </w:p>
        </w:tc>
        <w:tc>
          <w:tcPr>
            <w:tcW w:w="2257" w:type="dxa"/>
          </w:tcPr>
          <w:p w:rsidR="00A61C04" w:rsidRPr="00823270" w:rsidRDefault="00070E02" w:rsidP="0082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körök, olló, tű, cérna, vatta</w:t>
            </w:r>
          </w:p>
        </w:tc>
        <w:tc>
          <w:tcPr>
            <w:tcW w:w="2265" w:type="dxa"/>
          </w:tcPr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C04" w:rsidTr="00CC0ACD">
        <w:tc>
          <w:tcPr>
            <w:tcW w:w="1091" w:type="dxa"/>
          </w:tcPr>
          <w:p w:rsidR="00A61C04" w:rsidRDefault="00070E02" w:rsidP="00070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20’</w:t>
            </w:r>
          </w:p>
        </w:tc>
        <w:tc>
          <w:tcPr>
            <w:tcW w:w="3478" w:type="dxa"/>
          </w:tcPr>
          <w:p w:rsidR="00A61C04" w:rsidRPr="004E0B93" w:rsidRDefault="00070E02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Pók ragasztása</w:t>
            </w:r>
          </w:p>
        </w:tc>
        <w:tc>
          <w:tcPr>
            <w:tcW w:w="2282" w:type="dxa"/>
          </w:tcPr>
          <w:p w:rsidR="00A61C04" w:rsidRDefault="00E04045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</w:p>
        </w:tc>
        <w:tc>
          <w:tcPr>
            <w:tcW w:w="2949" w:type="dxa"/>
          </w:tcPr>
          <w:p w:rsidR="00A61C04" w:rsidRPr="00070E02" w:rsidRDefault="00070E02" w:rsidP="00070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E02">
              <w:rPr>
                <w:rFonts w:ascii="Times New Roman" w:hAnsi="Times New Roman" w:cs="Times New Roman"/>
                <w:sz w:val="24"/>
                <w:szCs w:val="24"/>
              </w:rPr>
              <w:t>egyéni munka</w:t>
            </w:r>
          </w:p>
        </w:tc>
        <w:tc>
          <w:tcPr>
            <w:tcW w:w="2257" w:type="dxa"/>
          </w:tcPr>
          <w:p w:rsidR="00E04045" w:rsidRPr="00070E02" w:rsidRDefault="00070E02" w:rsidP="00070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ragasztópisztoly,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zsenília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lábak, szemek</w:t>
            </w:r>
          </w:p>
        </w:tc>
        <w:tc>
          <w:tcPr>
            <w:tcW w:w="2265" w:type="dxa"/>
          </w:tcPr>
          <w:p w:rsidR="00A61C04" w:rsidRDefault="00070E02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Tanítói segítséggel.</w:t>
            </w:r>
          </w:p>
        </w:tc>
      </w:tr>
      <w:tr w:rsidR="00A61C04" w:rsidTr="00CC0ACD">
        <w:tc>
          <w:tcPr>
            <w:tcW w:w="1091" w:type="dxa"/>
          </w:tcPr>
          <w:p w:rsidR="00A61C04" w:rsidRDefault="00070E02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61C0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A61C04" w:rsidRDefault="00070E02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Kiállítás az elkészült munkákból.</w:t>
            </w:r>
          </w:p>
        </w:tc>
        <w:tc>
          <w:tcPr>
            <w:tcW w:w="2282" w:type="dxa"/>
          </w:tcPr>
          <w:p w:rsidR="00A61C04" w:rsidRDefault="00070E02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esztétikai érzék fejlesztése</w:t>
            </w:r>
          </w:p>
        </w:tc>
        <w:tc>
          <w:tcPr>
            <w:tcW w:w="2949" w:type="dxa"/>
          </w:tcPr>
          <w:p w:rsidR="00E04045" w:rsidRPr="00070E02" w:rsidRDefault="00070E02" w:rsidP="00070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257" w:type="dxa"/>
          </w:tcPr>
          <w:p w:rsidR="00A61C04" w:rsidRDefault="00A61C04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A61C04" w:rsidRDefault="00070E02" w:rsidP="00CC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melléklet</w:t>
            </w:r>
          </w:p>
        </w:tc>
      </w:tr>
    </w:tbl>
    <w:p w:rsidR="00D305EF" w:rsidRDefault="00D305EF" w:rsidP="00174A9A">
      <w:pPr>
        <w:rPr>
          <w:rFonts w:ascii="Times New Roman" w:hAnsi="Times New Roman" w:cs="Times New Roman"/>
          <w:b/>
          <w:sz w:val="24"/>
          <w:szCs w:val="24"/>
        </w:rPr>
      </w:pPr>
    </w:p>
    <w:p w:rsidR="005F6AEE" w:rsidRDefault="00F22B76" w:rsidP="001B72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  <w:r w:rsidR="005F6AEE" w:rsidRPr="005F6AE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Melléklet</w:t>
      </w:r>
      <w:r w:rsidR="00DB05B2">
        <w:rPr>
          <w:rFonts w:ascii="Times New Roman" w:hAnsi="Times New Roman" w:cs="Times New Roman"/>
          <w:b/>
          <w:sz w:val="32"/>
          <w:szCs w:val="32"/>
          <w:u w:val="single"/>
        </w:rPr>
        <w:t>ek</w:t>
      </w:r>
      <w:bookmarkStart w:id="0" w:name="_GoBack"/>
      <w:bookmarkEnd w:id="0"/>
    </w:p>
    <w:p w:rsidR="00DB05B2" w:rsidRDefault="00DB05B2" w:rsidP="00DB05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.számú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melléklet</w:t>
      </w:r>
      <w:r w:rsidR="00F22B76">
        <w:rPr>
          <w:rFonts w:ascii="Times New Roman" w:hAnsi="Times New Roman" w:cs="Times New Roman"/>
          <w:b/>
          <w:sz w:val="24"/>
          <w:szCs w:val="24"/>
        </w:rPr>
        <w:t>:</w:t>
      </w:r>
    </w:p>
    <w:p w:rsidR="00F22B76" w:rsidRDefault="00F22B76" w:rsidP="00DB05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4149306" cy="3112061"/>
            <wp:effectExtent l="0" t="0" r="381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1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237" cy="31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4149299" cy="3112055"/>
            <wp:effectExtent l="0" t="0" r="381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1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365" cy="31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76" w:rsidRDefault="00F22B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22B76" w:rsidRDefault="00F22B76" w:rsidP="00F22B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.számú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melléklet:</w:t>
      </w:r>
    </w:p>
    <w:p w:rsidR="00F22B76" w:rsidRPr="00DB05B2" w:rsidRDefault="00F22B76" w:rsidP="00F22B76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967487" cy="2225676"/>
            <wp:effectExtent l="0" t="0" r="4445" b="317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540" cy="222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B4C4D0E" wp14:editId="4934EC86">
            <wp:extent cx="2967408" cy="2225615"/>
            <wp:effectExtent l="0" t="0" r="4445" b="381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10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535" cy="22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73828C4" wp14:editId="0080CB9C">
            <wp:extent cx="2872683" cy="2154569"/>
            <wp:effectExtent l="0" t="0" r="444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981" cy="215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5CA95B6" wp14:editId="37DE4873">
            <wp:extent cx="2861081" cy="2145867"/>
            <wp:effectExtent l="0" t="0" r="0" b="698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45" cy="214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58E3BBE" wp14:editId="1C96CB4E">
            <wp:extent cx="2861097" cy="2145881"/>
            <wp:effectExtent l="0" t="0" r="0" b="698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8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95" cy="21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EE" w:rsidRDefault="005F6AEE" w:rsidP="00174A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22B76" w:rsidRDefault="00F22B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F0CCB" w:rsidRDefault="00F22B76" w:rsidP="00174A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proofErr w:type="gramStart"/>
      <w:r w:rsidR="002F0CCB">
        <w:rPr>
          <w:rFonts w:ascii="Times New Roman" w:hAnsi="Times New Roman" w:cs="Times New Roman"/>
          <w:b/>
          <w:sz w:val="24"/>
          <w:szCs w:val="24"/>
        </w:rPr>
        <w:t>.számú</w:t>
      </w:r>
      <w:proofErr w:type="gramEnd"/>
      <w:r w:rsidR="002F0CCB">
        <w:rPr>
          <w:rFonts w:ascii="Times New Roman" w:hAnsi="Times New Roman" w:cs="Times New Roman"/>
          <w:b/>
          <w:sz w:val="24"/>
          <w:szCs w:val="24"/>
        </w:rPr>
        <w:t xml:space="preserve"> melléklet: </w:t>
      </w:r>
    </w:p>
    <w:p w:rsidR="002F0CCB" w:rsidRDefault="002F0CCB" w:rsidP="00174A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14CB9E2" wp14:editId="0783E18E">
            <wp:extent cx="3598223" cy="2698738"/>
            <wp:effectExtent l="0" t="0" r="2540" b="698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1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356" cy="269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970BEE1" wp14:editId="2557A3B8">
            <wp:extent cx="3610003" cy="2707574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16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970" cy="270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CB" w:rsidRDefault="002F0CCB" w:rsidP="00174A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E30857D" wp14:editId="167DD65E">
            <wp:extent cx="2865837" cy="2149434"/>
            <wp:effectExtent l="0" t="0" r="0" b="381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17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28" cy="21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E25879E" wp14:editId="00D0BA2E">
            <wp:extent cx="2881669" cy="2161309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18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85" cy="21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F2C9321" wp14:editId="5C153393">
            <wp:extent cx="2854519" cy="2140945"/>
            <wp:effectExtent l="0" t="0" r="317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19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06" cy="21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76" w:rsidRDefault="002552BB" w:rsidP="00174A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F22B7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3218213" cy="2413723"/>
            <wp:effectExtent l="0" t="0" r="1270" b="571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20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25" cy="241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22B7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3214170" cy="2410691"/>
            <wp:effectExtent l="0" t="0" r="5715" b="889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k_varrásának_képei (2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95" cy="24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CB" w:rsidRDefault="002F0CCB" w:rsidP="00174A9A">
      <w:pPr>
        <w:rPr>
          <w:rFonts w:ascii="Times New Roman" w:hAnsi="Times New Roman" w:cs="Times New Roman"/>
          <w:b/>
          <w:sz w:val="24"/>
          <w:szCs w:val="24"/>
        </w:rPr>
      </w:pPr>
    </w:p>
    <w:sectPr w:rsidR="002F0CCB" w:rsidSect="00174A9A">
      <w:headerReference w:type="default" r:id="rId23"/>
      <w:footerReference w:type="default" r:id="rId24"/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E8C" w:rsidRDefault="00BF5E8C" w:rsidP="00C61151">
      <w:pPr>
        <w:spacing w:after="0" w:line="240" w:lineRule="auto"/>
      </w:pPr>
      <w:r>
        <w:separator/>
      </w:r>
    </w:p>
  </w:endnote>
  <w:endnote w:type="continuationSeparator" w:id="0">
    <w:p w:rsidR="00BF5E8C" w:rsidRDefault="00BF5E8C" w:rsidP="00C6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151" w:rsidRPr="00D661CA" w:rsidRDefault="00BF5E8C" w:rsidP="00C61151">
    <w:pPr>
      <w:pStyle w:val="llb"/>
      <w:tabs>
        <w:tab w:val="clear" w:pos="4536"/>
        <w:tab w:val="clear" w:pos="9072"/>
        <w:tab w:val="left" w:pos="9562"/>
      </w:tabs>
      <w:jc w:val="right"/>
      <w:rPr>
        <w:i/>
        <w:sz w:val="20"/>
        <w:szCs w:val="20"/>
      </w:rPr>
    </w:pPr>
    <w:sdt>
      <w:sdtPr>
        <w:id w:val="-637258553"/>
        <w:docPartObj>
          <w:docPartGallery w:val="Page Numbers (Bottom of Page)"/>
          <w:docPartUnique/>
        </w:docPartObj>
      </w:sdtPr>
      <w:sdtEndPr/>
      <w:sdtContent>
        <w:r w:rsidR="00C61151">
          <w:rPr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7C5B5CF3" wp14:editId="5809BF6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0" t="19050" r="0" b="11430"/>
                  <wp:wrapNone/>
                  <wp:docPr id="589" name="Csoport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590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1151" w:rsidRDefault="00C61151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1B72B6" w:rsidRPr="001B72B6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593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594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5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Csoport 87" o:spid="_x0000_s1026" style="position:absolute;left:0;text-align:left;margin-left:0;margin-top:0;width:33pt;height:25.35pt;z-index:251659264;mso-position-horizontal:center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2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v1sIA&#10;AADcAAAADwAAAGRycy9kb3ducmV2LnhtbERPTWvCQBC9F/oflil4041aS42uIoJQqj00FnodstMk&#10;NDsbs9Mk/nv3IPT4eN/r7eBq1VEbKs8GppMEFHHubcWFga/zYfwKKgiyxdozGbhSgO3m8WGNqfU9&#10;f1KXSaFiCIcUDZQiTap1yEtyGCa+IY7cj28dSoRtoW2LfQx3tZ4lyYt2WHFsKLGhfUn5b/bnDJyO&#10;c15M50333ksm30Vlny/nD2NGT8NuBUpokH/x3f1mDSyWcX48E4+A3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u/WwgAAANwAAAAPAAAAAAAAAAAAAAAAAJgCAABkcnMvZG93&#10;bnJldi54bWxQSwUGAAAAAAQABAD1AAAAhwMAAAAA&#10;" filled="f" strokecolor="#a5a5a5"/>
                  <v:rect id="Rectangle 89" o:spid="_x0000_s102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+msYA&#10;AADcAAAADwAAAGRycy9kb3ducmV2LnhtbESPQWvCQBSE7wX/w/IEb3WTgkVT11AEoRe1TT3Y2yP7&#10;mg3Jvg3Z1UR/fbdQ6HGYmW+YdT7aVlyp97VjBek8AUFcOl1zpeD0uXtcgvABWWPrmBTcyEO+mTys&#10;MdNu4A+6FqESEcI+QwUmhC6T0peGLPq564ij9+16iyHKvpK6xyHCbSufkuRZWqw5LhjsaGuobIqL&#10;VfB+Pg7FV+M11qemPd4PZn9fjkrNpuPrC4hAY/gP/7XftILFKo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s+msYAAADcAAAADwAAAAAAAAAAAAAAAACYAgAAZHJz&#10;L2Rvd25yZXYueG1sUEsFBgAAAAAEAAQA9QAAAIsDAAAAAA==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2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9UcQA&#10;AADcAAAADwAAAGRycy9kb3ducmV2LnhtbESPQYvCMBSE78L+h/CEvYimCspajbIIsnsS1B72+Gye&#10;bbB5KU2s7b/fCILHYWa+YdbbzlaipcYbxwqmkwQEce604UJBdt6Pv0D4gKyxckwKevKw3XwM1phq&#10;9+AjtadQiAhhn6KCMoQ6ldLnJVn0E1cTR+/qGoshyqaQusFHhNtKzpJkIS0ajgsl1rQrKb+d7lbB&#10;aHm7HPD699OGfjc1C5PUbZ8p9TnsvlcgAnXhHX61f7WC+XIGz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+PVHEAAAA3AAAAA8AAAAAAAAAAAAAAAAAmAIAAGRycy9k&#10;b3ducmV2LnhtbFBLBQYAAAAABAAEAPUAAACJAwAAAAA=&#10;" filled="f" stroked="f">
                    <v:textbox inset="0,2.16pt,0,0">
                      <w:txbxContent>
                        <w:p w:rsidR="00C61151" w:rsidRDefault="00C61151">
                          <w:pPr>
                            <w:spacing w:after="0" w:line="240" w:lineRule="auto"/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1B72B6" w:rsidRPr="001B72B6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<v:shape id="AutoShape 92" o:spid="_x0000_s103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yPccA&#10;AADcAAAADwAAAGRycy9kb3ducmV2LnhtbESPQWvCQBSE7wX/w/KE3nRjW0uTukpVLIK9NLWH3h7Z&#10;5yaYfRuz25j+e1cQehxm5htmtuhtLTpqfeVYwWScgCAunK7YKNh/bUYvIHxA1lg7JgV/5GExH9zN&#10;MNPuzJ/U5cGICGGfoYIyhCaT0hclWfRj1xBH7+BaiyHK1kjd4jnCbS0fkuRZWqw4LpTY0Kqk4pj/&#10;WgWnd5N873X6kS8fj6nZ/Kx33XKt1P2wf3sFEagP/+Fbe6sVTNMnuJ6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sj3HAAAA3AAAAA8AAAAAAAAAAAAAAAAAmAIAAGRy&#10;cy9kb3ducmV2LnhtbFBLBQYAAAAABAAEAPUAAACMAwAAAAA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  <v:shape id="AutoShape 93" o:spid="_x0000_s103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TA8QA&#10;AADcAAAADwAAAGRycy9kb3ducmV2LnhtbESPQWvCQBSE70L/w/IK3nRjIcWmrlJSFa/GXnp7ZJ/J&#10;YvZt2N2atL/eLQgeh5n5hlltRtuJK/lgHCtYzDMQxLXThhsFX6fdbAkiRGSNnWNS8EsBNuunyQoL&#10;7QY+0rWKjUgQDgUqaGPsCylD3ZLFMHc9cfLOzluMSfpGao9DgttOvmTZq7RoOC202FPZUn2pfqyC&#10;fnEYh9J/l/m++2yWx79quzVGqenz+PEOItIYH+F7+6AV5G85/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0wPEAAAA3AAAAA8AAAAAAAAAAAAAAAAAmAIAAGRycy9k&#10;b3ducmV2LnhtbFBLBQYAAAAABAAEAPUAAACJAwAAAAA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sdtContent>
    </w:sdt>
    <w:r w:rsidR="00C6115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E8C" w:rsidRDefault="00BF5E8C" w:rsidP="00C61151">
      <w:pPr>
        <w:spacing w:after="0" w:line="240" w:lineRule="auto"/>
      </w:pPr>
      <w:r>
        <w:separator/>
      </w:r>
    </w:p>
  </w:footnote>
  <w:footnote w:type="continuationSeparator" w:id="0">
    <w:p w:rsidR="00BF5E8C" w:rsidRDefault="00BF5E8C" w:rsidP="00C61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151" w:rsidRDefault="00C61151" w:rsidP="00C61151">
    <w:pPr>
      <w:pStyle w:val="lfej"/>
      <w:jc w:val="right"/>
    </w:pPr>
    <w:r>
      <w:t xml:space="preserve">Óraterv </w:t>
    </w:r>
    <w:r w:rsidR="00F22B76">
      <w:t>Pók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6B19"/>
    <w:multiLevelType w:val="hybridMultilevel"/>
    <w:tmpl w:val="C1FC76E6"/>
    <w:lvl w:ilvl="0" w:tplc="1E5627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C2645"/>
    <w:multiLevelType w:val="hybridMultilevel"/>
    <w:tmpl w:val="B9B604E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42290"/>
    <w:multiLevelType w:val="hybridMultilevel"/>
    <w:tmpl w:val="CDA4B12A"/>
    <w:lvl w:ilvl="0" w:tplc="99409F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30945"/>
    <w:multiLevelType w:val="hybridMultilevel"/>
    <w:tmpl w:val="941224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A490E"/>
    <w:multiLevelType w:val="hybridMultilevel"/>
    <w:tmpl w:val="6CDEE488"/>
    <w:lvl w:ilvl="0" w:tplc="924E541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B261A"/>
    <w:multiLevelType w:val="hybridMultilevel"/>
    <w:tmpl w:val="8A929E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BF158F"/>
    <w:multiLevelType w:val="hybridMultilevel"/>
    <w:tmpl w:val="C9903F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62F29"/>
    <w:multiLevelType w:val="hybridMultilevel"/>
    <w:tmpl w:val="40C2CFF2"/>
    <w:lvl w:ilvl="0" w:tplc="0D8873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2D307C"/>
    <w:multiLevelType w:val="hybridMultilevel"/>
    <w:tmpl w:val="A358E7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B04884"/>
    <w:multiLevelType w:val="hybridMultilevel"/>
    <w:tmpl w:val="6F1C080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68E03E5"/>
    <w:multiLevelType w:val="hybridMultilevel"/>
    <w:tmpl w:val="502AC142"/>
    <w:lvl w:ilvl="0" w:tplc="1E261D60">
      <w:start w:val="4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5684F"/>
    <w:multiLevelType w:val="hybridMultilevel"/>
    <w:tmpl w:val="A32447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CE4387"/>
    <w:multiLevelType w:val="hybridMultilevel"/>
    <w:tmpl w:val="BEA2DA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3"/>
  </w:num>
  <w:num w:numId="9">
    <w:abstractNumId w:val="10"/>
  </w:num>
  <w:num w:numId="10">
    <w:abstractNumId w:val="5"/>
  </w:num>
  <w:num w:numId="11">
    <w:abstractNumId w:val="1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FE"/>
    <w:rsid w:val="0000762F"/>
    <w:rsid w:val="00014DE0"/>
    <w:rsid w:val="00070E02"/>
    <w:rsid w:val="000710A3"/>
    <w:rsid w:val="0008274A"/>
    <w:rsid w:val="000A560C"/>
    <w:rsid w:val="000A63E0"/>
    <w:rsid w:val="000B1188"/>
    <w:rsid w:val="000C49F1"/>
    <w:rsid w:val="000F3F36"/>
    <w:rsid w:val="001079C2"/>
    <w:rsid w:val="001147E6"/>
    <w:rsid w:val="001373AD"/>
    <w:rsid w:val="00147AF0"/>
    <w:rsid w:val="00161656"/>
    <w:rsid w:val="00171C1C"/>
    <w:rsid w:val="00174A9A"/>
    <w:rsid w:val="0017635E"/>
    <w:rsid w:val="001B72B6"/>
    <w:rsid w:val="001D7D8A"/>
    <w:rsid w:val="002036C7"/>
    <w:rsid w:val="002552BB"/>
    <w:rsid w:val="00265D49"/>
    <w:rsid w:val="002B2B47"/>
    <w:rsid w:val="002E01B2"/>
    <w:rsid w:val="002F0CCB"/>
    <w:rsid w:val="002F724B"/>
    <w:rsid w:val="00304553"/>
    <w:rsid w:val="00345747"/>
    <w:rsid w:val="0048733E"/>
    <w:rsid w:val="004A5871"/>
    <w:rsid w:val="004E0B93"/>
    <w:rsid w:val="004F1578"/>
    <w:rsid w:val="004F1BF6"/>
    <w:rsid w:val="005D70E4"/>
    <w:rsid w:val="005F6AEE"/>
    <w:rsid w:val="0063768B"/>
    <w:rsid w:val="00641806"/>
    <w:rsid w:val="006A20B9"/>
    <w:rsid w:val="006A3D39"/>
    <w:rsid w:val="006C2DEF"/>
    <w:rsid w:val="006E56B2"/>
    <w:rsid w:val="006F272F"/>
    <w:rsid w:val="00703CAB"/>
    <w:rsid w:val="00704214"/>
    <w:rsid w:val="007228E7"/>
    <w:rsid w:val="00740CAB"/>
    <w:rsid w:val="00743089"/>
    <w:rsid w:val="00767D67"/>
    <w:rsid w:val="00793639"/>
    <w:rsid w:val="007A42B7"/>
    <w:rsid w:val="007A5B1C"/>
    <w:rsid w:val="007B052E"/>
    <w:rsid w:val="00823270"/>
    <w:rsid w:val="00832C07"/>
    <w:rsid w:val="00834BDA"/>
    <w:rsid w:val="00847925"/>
    <w:rsid w:val="00884CBB"/>
    <w:rsid w:val="008924ED"/>
    <w:rsid w:val="00893A98"/>
    <w:rsid w:val="008A7683"/>
    <w:rsid w:val="008B5DE4"/>
    <w:rsid w:val="008C7B4F"/>
    <w:rsid w:val="008D54C2"/>
    <w:rsid w:val="008D58E0"/>
    <w:rsid w:val="008F1FF6"/>
    <w:rsid w:val="00921C4F"/>
    <w:rsid w:val="00930B15"/>
    <w:rsid w:val="00982479"/>
    <w:rsid w:val="009A55D7"/>
    <w:rsid w:val="009F7DCD"/>
    <w:rsid w:val="00A02973"/>
    <w:rsid w:val="00A61C04"/>
    <w:rsid w:val="00A732B8"/>
    <w:rsid w:val="00A919D0"/>
    <w:rsid w:val="00A977EC"/>
    <w:rsid w:val="00AA315A"/>
    <w:rsid w:val="00AF055A"/>
    <w:rsid w:val="00AF26B0"/>
    <w:rsid w:val="00B14E2F"/>
    <w:rsid w:val="00B15F9D"/>
    <w:rsid w:val="00B162D7"/>
    <w:rsid w:val="00B255C8"/>
    <w:rsid w:val="00B342E1"/>
    <w:rsid w:val="00B535A7"/>
    <w:rsid w:val="00B836C3"/>
    <w:rsid w:val="00BB3960"/>
    <w:rsid w:val="00BC5BA0"/>
    <w:rsid w:val="00BD50C7"/>
    <w:rsid w:val="00BF5E8C"/>
    <w:rsid w:val="00C61151"/>
    <w:rsid w:val="00C612CC"/>
    <w:rsid w:val="00C729B9"/>
    <w:rsid w:val="00CA64FE"/>
    <w:rsid w:val="00CD75B9"/>
    <w:rsid w:val="00CE3486"/>
    <w:rsid w:val="00D17209"/>
    <w:rsid w:val="00D305EF"/>
    <w:rsid w:val="00D6093C"/>
    <w:rsid w:val="00D661CA"/>
    <w:rsid w:val="00DB05B2"/>
    <w:rsid w:val="00E0027B"/>
    <w:rsid w:val="00E04045"/>
    <w:rsid w:val="00E344CF"/>
    <w:rsid w:val="00E40BD9"/>
    <w:rsid w:val="00E62F16"/>
    <w:rsid w:val="00E65F1C"/>
    <w:rsid w:val="00E82A93"/>
    <w:rsid w:val="00E92039"/>
    <w:rsid w:val="00EB29F1"/>
    <w:rsid w:val="00EF4B01"/>
    <w:rsid w:val="00F16A84"/>
    <w:rsid w:val="00F21565"/>
    <w:rsid w:val="00F22B76"/>
    <w:rsid w:val="00F610A4"/>
    <w:rsid w:val="00F85427"/>
    <w:rsid w:val="00F91864"/>
    <w:rsid w:val="00F9344F"/>
    <w:rsid w:val="00F96846"/>
    <w:rsid w:val="00FB0747"/>
    <w:rsid w:val="00FC3FA9"/>
    <w:rsid w:val="00FC4DB0"/>
    <w:rsid w:val="00FC544E"/>
    <w:rsid w:val="00FC7255"/>
    <w:rsid w:val="00FE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C4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147E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52E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B1188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1151"/>
  </w:style>
  <w:style w:type="paragraph" w:styleId="llb">
    <w:name w:val="footer"/>
    <w:basedOn w:val="Norml"/>
    <w:link w:val="llb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11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C4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147E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52E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B1188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1151"/>
  </w:style>
  <w:style w:type="paragraph" w:styleId="llb">
    <w:name w:val="footer"/>
    <w:basedOn w:val="Norml"/>
    <w:link w:val="llb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1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7137C-428A-4143-B0D9-534E0A2B8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461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Annaszusz</dc:creator>
  <cp:lastModifiedBy>Annaszusz</cp:lastModifiedBy>
  <cp:revision>18</cp:revision>
  <cp:lastPrinted>2017-04-09T19:04:00Z</cp:lastPrinted>
  <dcterms:created xsi:type="dcterms:W3CDTF">2019-10-20T19:35:00Z</dcterms:created>
  <dcterms:modified xsi:type="dcterms:W3CDTF">2019-10-20T21:03:00Z</dcterms:modified>
</cp:coreProperties>
</file>