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CF0" w:rsidRPr="005850F2" w:rsidRDefault="006B4CF0" w:rsidP="002A57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0F2">
        <w:rPr>
          <w:rFonts w:ascii="Times New Roman" w:hAnsi="Times New Roman" w:cs="Times New Roman"/>
          <w:b/>
          <w:sz w:val="24"/>
          <w:szCs w:val="24"/>
        </w:rPr>
        <w:t>ÓRATERV</w:t>
      </w:r>
    </w:p>
    <w:tbl>
      <w:tblPr>
        <w:tblStyle w:val="Kzepeslista23jellszn"/>
        <w:tblW w:w="5000" w:type="pct"/>
        <w:tblLook w:val="04A0" w:firstRow="1" w:lastRow="0" w:firstColumn="1" w:lastColumn="0" w:noHBand="0" w:noVBand="1"/>
      </w:tblPr>
      <w:tblGrid>
        <w:gridCol w:w="2892"/>
        <w:gridCol w:w="6396"/>
      </w:tblGrid>
      <w:tr w:rsidR="006B4CF0" w:rsidRPr="005850F2" w:rsidTr="004F1F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57" w:type="pct"/>
            <w:tcBorders>
              <w:bottom w:val="nil"/>
              <w:right w:val="single" w:sz="4" w:space="0" w:color="7BA0CD"/>
            </w:tcBorders>
            <w:vAlign w:val="center"/>
          </w:tcPr>
          <w:p w:rsidR="006B4CF0" w:rsidRPr="005850F2" w:rsidRDefault="006B4CF0" w:rsidP="00753E5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850F2">
              <w:rPr>
                <w:rFonts w:ascii="Times New Roman" w:hAnsi="Times New Roman" w:cs="Times New Roman"/>
              </w:rPr>
              <w:t>A pedagógus neve</w:t>
            </w:r>
          </w:p>
        </w:tc>
        <w:tc>
          <w:tcPr>
            <w:tcW w:w="3443" w:type="pct"/>
            <w:tcBorders>
              <w:top w:val="single" w:sz="4" w:space="0" w:color="7BA0CD"/>
              <w:left w:val="single" w:sz="4" w:space="0" w:color="7BA0CD"/>
              <w:bottom w:val="single" w:sz="4" w:space="0" w:color="7BA0CD"/>
              <w:right w:val="single" w:sz="4" w:space="0" w:color="7BA0CD"/>
            </w:tcBorders>
            <w:vAlign w:val="center"/>
          </w:tcPr>
          <w:p w:rsidR="006B4CF0" w:rsidRPr="005850F2" w:rsidRDefault="00511F00" w:rsidP="00753E5F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850F2">
              <w:rPr>
                <w:rFonts w:ascii="Times New Roman" w:hAnsi="Times New Roman" w:cs="Times New Roman"/>
              </w:rPr>
              <w:t>Molnár Máté</w:t>
            </w:r>
          </w:p>
        </w:tc>
      </w:tr>
      <w:tr w:rsidR="006B4CF0" w:rsidRPr="005850F2" w:rsidTr="004F1F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" w:type="pct"/>
            <w:tcBorders>
              <w:right w:val="single" w:sz="4" w:space="0" w:color="7BA0CD"/>
            </w:tcBorders>
            <w:vAlign w:val="center"/>
          </w:tcPr>
          <w:p w:rsidR="006B4CF0" w:rsidRPr="005850F2" w:rsidRDefault="006B4CF0" w:rsidP="00753E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0F2">
              <w:rPr>
                <w:rFonts w:ascii="Times New Roman" w:hAnsi="Times New Roman" w:cs="Times New Roman"/>
                <w:sz w:val="24"/>
                <w:szCs w:val="24"/>
              </w:rPr>
              <w:t>Az iskola neve</w:t>
            </w:r>
          </w:p>
        </w:tc>
        <w:tc>
          <w:tcPr>
            <w:tcW w:w="3443" w:type="pct"/>
            <w:tcBorders>
              <w:top w:val="single" w:sz="4" w:space="0" w:color="7BA0CD"/>
              <w:left w:val="single" w:sz="4" w:space="0" w:color="7BA0CD"/>
              <w:bottom w:val="single" w:sz="4" w:space="0" w:color="7BA0CD"/>
              <w:right w:val="single" w:sz="4" w:space="0" w:color="7BA0CD"/>
            </w:tcBorders>
            <w:shd w:val="clear" w:color="auto" w:fill="DBE5F1" w:themeFill="accent1" w:themeFillTint="33"/>
            <w:vAlign w:val="center"/>
          </w:tcPr>
          <w:p w:rsidR="006B4CF0" w:rsidRPr="005850F2" w:rsidRDefault="006B4CF0" w:rsidP="00753E5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50F2">
              <w:rPr>
                <w:rFonts w:ascii="Times New Roman" w:hAnsi="Times New Roman" w:cs="Times New Roman"/>
                <w:sz w:val="24"/>
                <w:szCs w:val="24"/>
              </w:rPr>
              <w:t>Székesfehérvári Munkácsy Mihály Általános Iskola</w:t>
            </w:r>
          </w:p>
        </w:tc>
      </w:tr>
      <w:tr w:rsidR="006B4CF0" w:rsidRPr="005850F2" w:rsidTr="004F1F11">
        <w:trPr>
          <w:trHeight w:val="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" w:type="pct"/>
            <w:tcBorders>
              <w:right w:val="single" w:sz="4" w:space="0" w:color="7BA0CD"/>
            </w:tcBorders>
            <w:vAlign w:val="center"/>
          </w:tcPr>
          <w:p w:rsidR="006B4CF0" w:rsidRPr="005850F2" w:rsidRDefault="006B4CF0" w:rsidP="00753E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0F2">
              <w:rPr>
                <w:rFonts w:ascii="Times New Roman" w:hAnsi="Times New Roman" w:cs="Times New Roman"/>
                <w:sz w:val="24"/>
                <w:szCs w:val="24"/>
              </w:rPr>
              <w:t>Osztály</w:t>
            </w:r>
          </w:p>
        </w:tc>
        <w:tc>
          <w:tcPr>
            <w:tcW w:w="3443" w:type="pct"/>
            <w:tcBorders>
              <w:top w:val="single" w:sz="4" w:space="0" w:color="7BA0CD"/>
              <w:left w:val="single" w:sz="4" w:space="0" w:color="7BA0CD"/>
              <w:bottom w:val="single" w:sz="4" w:space="0" w:color="7BA0CD"/>
              <w:right w:val="single" w:sz="4" w:space="0" w:color="7BA0CD"/>
            </w:tcBorders>
            <w:shd w:val="clear" w:color="auto" w:fill="auto"/>
            <w:vAlign w:val="center"/>
          </w:tcPr>
          <w:p w:rsidR="006B4CF0" w:rsidRPr="005850F2" w:rsidRDefault="006B4CF0" w:rsidP="00753E5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50F2">
              <w:rPr>
                <w:rFonts w:ascii="Times New Roman" w:hAnsi="Times New Roman" w:cs="Times New Roman"/>
                <w:sz w:val="24"/>
                <w:szCs w:val="24"/>
              </w:rPr>
              <w:t>6.A</w:t>
            </w:r>
          </w:p>
        </w:tc>
      </w:tr>
      <w:tr w:rsidR="006B4CF0" w:rsidRPr="005850F2" w:rsidTr="004F1F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" w:type="pct"/>
            <w:tcBorders>
              <w:right w:val="single" w:sz="4" w:space="0" w:color="7BA0CD"/>
            </w:tcBorders>
            <w:vAlign w:val="center"/>
          </w:tcPr>
          <w:p w:rsidR="006B4CF0" w:rsidRPr="005850F2" w:rsidRDefault="006B4CF0" w:rsidP="00753E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0F2">
              <w:rPr>
                <w:rFonts w:ascii="Times New Roman" w:hAnsi="Times New Roman" w:cs="Times New Roman"/>
                <w:sz w:val="24"/>
                <w:szCs w:val="24"/>
              </w:rPr>
              <w:t>Dátum</w:t>
            </w:r>
          </w:p>
        </w:tc>
        <w:tc>
          <w:tcPr>
            <w:tcW w:w="3443" w:type="pct"/>
            <w:tcBorders>
              <w:top w:val="single" w:sz="4" w:space="0" w:color="7BA0CD"/>
              <w:left w:val="single" w:sz="4" w:space="0" w:color="7BA0CD"/>
              <w:bottom w:val="single" w:sz="4" w:space="0" w:color="7BA0CD"/>
              <w:right w:val="single" w:sz="4" w:space="0" w:color="7BA0CD"/>
            </w:tcBorders>
            <w:shd w:val="clear" w:color="auto" w:fill="DBE5F1" w:themeFill="accent1" w:themeFillTint="33"/>
            <w:vAlign w:val="center"/>
          </w:tcPr>
          <w:p w:rsidR="006B4CF0" w:rsidRPr="005850F2" w:rsidRDefault="00511F00" w:rsidP="00753E5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50F2">
              <w:rPr>
                <w:rFonts w:ascii="Times New Roman" w:hAnsi="Times New Roman" w:cs="Times New Roman"/>
                <w:sz w:val="24"/>
                <w:szCs w:val="24"/>
              </w:rPr>
              <w:t>2021. június 2.</w:t>
            </w:r>
          </w:p>
        </w:tc>
      </w:tr>
      <w:tr w:rsidR="006B4CF0" w:rsidRPr="005850F2" w:rsidTr="004F1F11">
        <w:trPr>
          <w:trHeight w:val="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" w:type="pct"/>
            <w:tcBorders>
              <w:right w:val="single" w:sz="4" w:space="0" w:color="7BA0CD"/>
            </w:tcBorders>
            <w:vAlign w:val="center"/>
          </w:tcPr>
          <w:p w:rsidR="006B4CF0" w:rsidRPr="005850F2" w:rsidRDefault="006B4CF0" w:rsidP="00753E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0F2">
              <w:rPr>
                <w:rFonts w:ascii="Times New Roman" w:hAnsi="Times New Roman" w:cs="Times New Roman"/>
                <w:sz w:val="24"/>
                <w:szCs w:val="24"/>
              </w:rPr>
              <w:t>Időkeret</w:t>
            </w:r>
          </w:p>
        </w:tc>
        <w:tc>
          <w:tcPr>
            <w:tcW w:w="3443" w:type="pct"/>
            <w:tcBorders>
              <w:top w:val="single" w:sz="4" w:space="0" w:color="7BA0CD"/>
              <w:left w:val="single" w:sz="4" w:space="0" w:color="7BA0CD"/>
              <w:bottom w:val="single" w:sz="4" w:space="0" w:color="7BA0CD"/>
              <w:right w:val="single" w:sz="4" w:space="0" w:color="7BA0CD"/>
            </w:tcBorders>
            <w:shd w:val="clear" w:color="auto" w:fill="auto"/>
            <w:vAlign w:val="center"/>
          </w:tcPr>
          <w:p w:rsidR="006B4CF0" w:rsidRPr="005850F2" w:rsidRDefault="006B4CF0" w:rsidP="00753E5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50F2">
              <w:rPr>
                <w:rFonts w:ascii="Times New Roman" w:hAnsi="Times New Roman" w:cs="Times New Roman"/>
                <w:sz w:val="24"/>
                <w:szCs w:val="24"/>
              </w:rPr>
              <w:t>45 perc</w:t>
            </w:r>
          </w:p>
        </w:tc>
      </w:tr>
      <w:tr w:rsidR="006B4CF0" w:rsidRPr="005850F2" w:rsidTr="004F1F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" w:type="pct"/>
            <w:tcBorders>
              <w:right w:val="single" w:sz="4" w:space="0" w:color="7BA0CD"/>
            </w:tcBorders>
            <w:vAlign w:val="center"/>
          </w:tcPr>
          <w:p w:rsidR="006B4CF0" w:rsidRPr="005850F2" w:rsidRDefault="006B4CF0" w:rsidP="00753E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0F2">
              <w:rPr>
                <w:rFonts w:ascii="Times New Roman" w:hAnsi="Times New Roman" w:cs="Times New Roman"/>
                <w:sz w:val="24"/>
                <w:szCs w:val="24"/>
              </w:rPr>
              <w:t>Műveltségi terület</w:t>
            </w:r>
          </w:p>
        </w:tc>
        <w:tc>
          <w:tcPr>
            <w:tcW w:w="3443" w:type="pct"/>
            <w:tcBorders>
              <w:top w:val="single" w:sz="4" w:space="0" w:color="7BA0CD"/>
              <w:left w:val="single" w:sz="4" w:space="0" w:color="7BA0CD"/>
              <w:bottom w:val="single" w:sz="4" w:space="0" w:color="7BA0CD"/>
              <w:right w:val="single" w:sz="4" w:space="0" w:color="7BA0CD"/>
            </w:tcBorders>
            <w:shd w:val="clear" w:color="auto" w:fill="DBE5F1" w:themeFill="accent1" w:themeFillTint="33"/>
            <w:vAlign w:val="center"/>
          </w:tcPr>
          <w:p w:rsidR="006B4CF0" w:rsidRPr="005850F2" w:rsidRDefault="002A57FF" w:rsidP="00753E5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50F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6B4CF0" w:rsidRPr="005850F2">
              <w:rPr>
                <w:rFonts w:ascii="Times New Roman" w:hAnsi="Times New Roman" w:cs="Times New Roman"/>
                <w:sz w:val="24"/>
                <w:szCs w:val="24"/>
              </w:rPr>
              <w:t>nyanyelv és irodalom</w:t>
            </w:r>
          </w:p>
        </w:tc>
      </w:tr>
      <w:tr w:rsidR="006B4CF0" w:rsidRPr="005850F2" w:rsidTr="004F1F11">
        <w:trPr>
          <w:trHeight w:val="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" w:type="pct"/>
            <w:tcBorders>
              <w:right w:val="single" w:sz="4" w:space="0" w:color="7BA0CD"/>
            </w:tcBorders>
            <w:vAlign w:val="center"/>
          </w:tcPr>
          <w:p w:rsidR="006B4CF0" w:rsidRPr="005850F2" w:rsidRDefault="006B4CF0" w:rsidP="00753E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0F2">
              <w:rPr>
                <w:rFonts w:ascii="Times New Roman" w:hAnsi="Times New Roman" w:cs="Times New Roman"/>
                <w:sz w:val="24"/>
                <w:szCs w:val="24"/>
              </w:rPr>
              <w:t>Tantárgy</w:t>
            </w:r>
          </w:p>
        </w:tc>
        <w:tc>
          <w:tcPr>
            <w:tcW w:w="3443" w:type="pct"/>
            <w:tcBorders>
              <w:top w:val="single" w:sz="4" w:space="0" w:color="7BA0CD"/>
              <w:left w:val="single" w:sz="4" w:space="0" w:color="7BA0CD"/>
              <w:bottom w:val="single" w:sz="4" w:space="0" w:color="7BA0CD"/>
              <w:right w:val="single" w:sz="4" w:space="0" w:color="7BA0CD"/>
            </w:tcBorders>
            <w:shd w:val="clear" w:color="auto" w:fill="auto"/>
            <w:vAlign w:val="center"/>
          </w:tcPr>
          <w:p w:rsidR="006B4CF0" w:rsidRPr="005850F2" w:rsidRDefault="002A57FF" w:rsidP="00753E5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50F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511F00" w:rsidRPr="005850F2">
              <w:rPr>
                <w:rFonts w:ascii="Times New Roman" w:hAnsi="Times New Roman" w:cs="Times New Roman"/>
                <w:sz w:val="24"/>
                <w:szCs w:val="24"/>
              </w:rPr>
              <w:t>agyar irodalom</w:t>
            </w:r>
          </w:p>
        </w:tc>
      </w:tr>
      <w:tr w:rsidR="006B4CF0" w:rsidRPr="005850F2" w:rsidTr="004F1F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" w:type="pct"/>
            <w:tcBorders>
              <w:right w:val="single" w:sz="4" w:space="0" w:color="7BA0CD"/>
            </w:tcBorders>
            <w:vAlign w:val="center"/>
          </w:tcPr>
          <w:p w:rsidR="006B4CF0" w:rsidRPr="005850F2" w:rsidRDefault="006B4CF0" w:rsidP="00753E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0F2">
              <w:rPr>
                <w:rFonts w:ascii="Times New Roman" w:hAnsi="Times New Roman" w:cs="Times New Roman"/>
                <w:sz w:val="24"/>
                <w:szCs w:val="24"/>
              </w:rPr>
              <w:t>Az óra témája</w:t>
            </w:r>
          </w:p>
        </w:tc>
        <w:tc>
          <w:tcPr>
            <w:tcW w:w="3443" w:type="pct"/>
            <w:tcBorders>
              <w:top w:val="single" w:sz="4" w:space="0" w:color="7BA0CD"/>
              <w:left w:val="single" w:sz="4" w:space="0" w:color="7BA0CD"/>
              <w:bottom w:val="single" w:sz="4" w:space="0" w:color="7BA0CD"/>
              <w:right w:val="single" w:sz="4" w:space="0" w:color="7BA0CD"/>
            </w:tcBorders>
            <w:shd w:val="clear" w:color="auto" w:fill="DBE5F1" w:themeFill="accent1" w:themeFillTint="33"/>
            <w:vAlign w:val="center"/>
          </w:tcPr>
          <w:p w:rsidR="006B4CF0" w:rsidRPr="005850F2" w:rsidRDefault="00511F00" w:rsidP="00753E5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50F2">
              <w:rPr>
                <w:rFonts w:ascii="Times New Roman" w:hAnsi="Times New Roman" w:cs="Times New Roman"/>
                <w:sz w:val="24"/>
                <w:szCs w:val="24"/>
              </w:rPr>
              <w:t>Költői képek</w:t>
            </w:r>
          </w:p>
        </w:tc>
      </w:tr>
      <w:tr w:rsidR="006B4CF0" w:rsidRPr="005850F2" w:rsidTr="004F1F11">
        <w:trPr>
          <w:trHeight w:val="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" w:type="pct"/>
            <w:tcBorders>
              <w:right w:val="single" w:sz="4" w:space="0" w:color="7BA0CD"/>
            </w:tcBorders>
            <w:vAlign w:val="center"/>
          </w:tcPr>
          <w:p w:rsidR="006B4CF0" w:rsidRPr="005850F2" w:rsidRDefault="006B4CF0" w:rsidP="00753E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0F2">
              <w:rPr>
                <w:rFonts w:ascii="Times New Roman" w:hAnsi="Times New Roman" w:cs="Times New Roman"/>
                <w:sz w:val="24"/>
                <w:szCs w:val="24"/>
              </w:rPr>
              <w:t>Szitakötő folyóirat lapszáma</w:t>
            </w:r>
          </w:p>
        </w:tc>
        <w:tc>
          <w:tcPr>
            <w:tcW w:w="3443" w:type="pct"/>
            <w:tcBorders>
              <w:top w:val="single" w:sz="4" w:space="0" w:color="7BA0CD"/>
              <w:left w:val="single" w:sz="4" w:space="0" w:color="7BA0CD"/>
              <w:bottom w:val="single" w:sz="4" w:space="0" w:color="7BA0CD"/>
              <w:right w:val="single" w:sz="4" w:space="0" w:color="7BA0CD"/>
            </w:tcBorders>
            <w:shd w:val="clear" w:color="auto" w:fill="auto"/>
            <w:vAlign w:val="center"/>
          </w:tcPr>
          <w:p w:rsidR="006B4CF0" w:rsidRPr="005850F2" w:rsidRDefault="00511F00" w:rsidP="00753E5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50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A57FF" w:rsidRPr="005850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B4CF0" w:rsidRPr="005850F2">
              <w:rPr>
                <w:rFonts w:ascii="Times New Roman" w:hAnsi="Times New Roman" w:cs="Times New Roman"/>
                <w:sz w:val="24"/>
                <w:szCs w:val="24"/>
              </w:rPr>
              <w:t>. szám</w:t>
            </w:r>
          </w:p>
        </w:tc>
      </w:tr>
      <w:tr w:rsidR="006B4CF0" w:rsidRPr="005850F2" w:rsidTr="004F1F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" w:type="pct"/>
            <w:tcBorders>
              <w:right w:val="single" w:sz="4" w:space="0" w:color="7BA0CD"/>
            </w:tcBorders>
            <w:vAlign w:val="center"/>
          </w:tcPr>
          <w:p w:rsidR="006B4CF0" w:rsidRPr="005850F2" w:rsidRDefault="006B4CF0" w:rsidP="00753E5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50F2">
              <w:rPr>
                <w:rFonts w:ascii="Times New Roman" w:hAnsi="Times New Roman" w:cs="Times New Roman"/>
                <w:sz w:val="24"/>
                <w:szCs w:val="24"/>
              </w:rPr>
              <w:t>Kapcsolódó cikkek</w:t>
            </w:r>
            <w:r w:rsidRPr="005850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443" w:type="pct"/>
            <w:tcBorders>
              <w:top w:val="single" w:sz="4" w:space="0" w:color="7BA0CD"/>
              <w:left w:val="single" w:sz="4" w:space="0" w:color="7BA0CD"/>
              <w:bottom w:val="single" w:sz="4" w:space="0" w:color="7BA0CD"/>
              <w:right w:val="single" w:sz="4" w:space="0" w:color="7BA0CD"/>
            </w:tcBorders>
            <w:shd w:val="clear" w:color="auto" w:fill="DBE5F1" w:themeFill="accent1" w:themeFillTint="33"/>
            <w:vAlign w:val="center"/>
          </w:tcPr>
          <w:p w:rsidR="006B4CF0" w:rsidRPr="005850F2" w:rsidRDefault="00511F00" w:rsidP="00753E5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50F2">
              <w:rPr>
                <w:rFonts w:ascii="Times New Roman" w:hAnsi="Times New Roman" w:cs="Times New Roman"/>
                <w:i/>
                <w:sz w:val="24"/>
                <w:szCs w:val="24"/>
              </w:rPr>
              <w:t>Parapatics Andrea: Az óceán feneke – Szitakötő, 2021. 53. szám (tavasz)</w:t>
            </w:r>
          </w:p>
        </w:tc>
      </w:tr>
      <w:tr w:rsidR="006B4CF0" w:rsidRPr="005850F2" w:rsidTr="004F1F11">
        <w:trPr>
          <w:trHeight w:val="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" w:type="pct"/>
            <w:tcBorders>
              <w:right w:val="single" w:sz="4" w:space="0" w:color="7BA0CD"/>
            </w:tcBorders>
            <w:vAlign w:val="center"/>
          </w:tcPr>
          <w:p w:rsidR="006B4CF0" w:rsidRPr="005850F2" w:rsidRDefault="006B4CF0" w:rsidP="00753E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0F2">
              <w:rPr>
                <w:rFonts w:ascii="Times New Roman" w:hAnsi="Times New Roman" w:cs="Times New Roman"/>
                <w:sz w:val="24"/>
                <w:szCs w:val="24"/>
              </w:rPr>
              <w:t>Domináns didaktikai feladat</w:t>
            </w:r>
          </w:p>
        </w:tc>
        <w:tc>
          <w:tcPr>
            <w:tcW w:w="3443" w:type="pct"/>
            <w:tcBorders>
              <w:top w:val="single" w:sz="4" w:space="0" w:color="7BA0CD"/>
              <w:left w:val="single" w:sz="4" w:space="0" w:color="7BA0CD"/>
              <w:bottom w:val="single" w:sz="4" w:space="0" w:color="7BA0CD"/>
              <w:right w:val="single" w:sz="4" w:space="0" w:color="7BA0CD"/>
            </w:tcBorders>
            <w:shd w:val="clear" w:color="auto" w:fill="auto"/>
            <w:vAlign w:val="center"/>
          </w:tcPr>
          <w:p w:rsidR="006B4CF0" w:rsidRPr="005850F2" w:rsidRDefault="002A57FF" w:rsidP="00753E5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50F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6B4CF0" w:rsidRPr="005850F2">
              <w:rPr>
                <w:rFonts w:ascii="Times New Roman" w:hAnsi="Times New Roman" w:cs="Times New Roman"/>
                <w:sz w:val="24"/>
                <w:szCs w:val="24"/>
              </w:rPr>
              <w:t>lőz</w:t>
            </w:r>
            <w:r w:rsidRPr="005850F2">
              <w:rPr>
                <w:rFonts w:ascii="Times New Roman" w:hAnsi="Times New Roman" w:cs="Times New Roman"/>
                <w:sz w:val="24"/>
                <w:szCs w:val="24"/>
              </w:rPr>
              <w:t>etes ismeretek felidéztetése,</w:t>
            </w:r>
            <w:r w:rsidR="006B4CF0" w:rsidRPr="005850F2">
              <w:rPr>
                <w:rFonts w:ascii="Times New Roman" w:hAnsi="Times New Roman" w:cs="Times New Roman"/>
                <w:sz w:val="24"/>
                <w:szCs w:val="24"/>
              </w:rPr>
              <w:t xml:space="preserve"> új ismeretek bemutatása</w:t>
            </w:r>
          </w:p>
        </w:tc>
      </w:tr>
      <w:tr w:rsidR="006B4CF0" w:rsidRPr="005850F2" w:rsidTr="004F1F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" w:type="pct"/>
            <w:tcBorders>
              <w:right w:val="single" w:sz="4" w:space="0" w:color="7BA0CD"/>
            </w:tcBorders>
            <w:vAlign w:val="center"/>
          </w:tcPr>
          <w:p w:rsidR="006B4CF0" w:rsidRPr="005850F2" w:rsidRDefault="006B4CF0" w:rsidP="00753E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0F2">
              <w:rPr>
                <w:rFonts w:ascii="Times New Roman" w:hAnsi="Times New Roman" w:cs="Times New Roman"/>
                <w:sz w:val="24"/>
                <w:szCs w:val="24"/>
              </w:rPr>
              <w:t>Az óra típusa</w:t>
            </w:r>
          </w:p>
        </w:tc>
        <w:tc>
          <w:tcPr>
            <w:tcW w:w="3443" w:type="pct"/>
            <w:tcBorders>
              <w:top w:val="single" w:sz="4" w:space="0" w:color="7BA0CD"/>
              <w:left w:val="single" w:sz="4" w:space="0" w:color="7BA0CD"/>
              <w:bottom w:val="single" w:sz="4" w:space="0" w:color="7BA0CD"/>
              <w:right w:val="single" w:sz="4" w:space="0" w:color="7BA0CD"/>
            </w:tcBorders>
            <w:shd w:val="clear" w:color="auto" w:fill="DBE5F1" w:themeFill="accent1" w:themeFillTint="33"/>
            <w:vAlign w:val="center"/>
          </w:tcPr>
          <w:p w:rsidR="006B4CF0" w:rsidRPr="005850F2" w:rsidRDefault="00511F00" w:rsidP="00753E5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50F2">
              <w:rPr>
                <w:rFonts w:ascii="Times New Roman" w:hAnsi="Times New Roman" w:cs="Times New Roman"/>
                <w:sz w:val="24"/>
                <w:szCs w:val="24"/>
              </w:rPr>
              <w:t xml:space="preserve">Irodalmi ismereteket </w:t>
            </w:r>
            <w:r w:rsidR="006B4CF0" w:rsidRPr="005850F2">
              <w:rPr>
                <w:rFonts w:ascii="Times New Roman" w:hAnsi="Times New Roman" w:cs="Times New Roman"/>
                <w:sz w:val="24"/>
                <w:szCs w:val="24"/>
              </w:rPr>
              <w:t>feldolgozó óra</w:t>
            </w:r>
          </w:p>
        </w:tc>
      </w:tr>
      <w:tr w:rsidR="006B4CF0" w:rsidRPr="005850F2" w:rsidTr="004F1F11">
        <w:trPr>
          <w:trHeight w:val="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" w:type="pct"/>
            <w:tcBorders>
              <w:right w:val="single" w:sz="4" w:space="0" w:color="7BA0CD"/>
            </w:tcBorders>
            <w:vAlign w:val="center"/>
          </w:tcPr>
          <w:p w:rsidR="006B4CF0" w:rsidRPr="005850F2" w:rsidRDefault="006B4CF0" w:rsidP="00753E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0F2">
              <w:rPr>
                <w:rFonts w:ascii="Times New Roman" w:hAnsi="Times New Roman" w:cs="Times New Roman"/>
                <w:sz w:val="24"/>
                <w:szCs w:val="24"/>
              </w:rPr>
              <w:t>Elsajátítandó fogalmak</w:t>
            </w:r>
          </w:p>
        </w:tc>
        <w:tc>
          <w:tcPr>
            <w:tcW w:w="3443" w:type="pct"/>
            <w:tcBorders>
              <w:top w:val="single" w:sz="4" w:space="0" w:color="7BA0CD"/>
              <w:left w:val="single" w:sz="4" w:space="0" w:color="7BA0CD"/>
              <w:bottom w:val="single" w:sz="4" w:space="0" w:color="7BA0CD"/>
              <w:right w:val="single" w:sz="4" w:space="0" w:color="7BA0CD"/>
            </w:tcBorders>
            <w:shd w:val="clear" w:color="auto" w:fill="auto"/>
            <w:vAlign w:val="center"/>
          </w:tcPr>
          <w:p w:rsidR="006B4CF0" w:rsidRPr="005850F2" w:rsidRDefault="00511F00" w:rsidP="00753E5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50F2">
              <w:rPr>
                <w:rFonts w:ascii="Times New Roman" w:hAnsi="Times New Roman" w:cs="Times New Roman"/>
                <w:sz w:val="24"/>
                <w:szCs w:val="24"/>
              </w:rPr>
              <w:t xml:space="preserve">Metafora, megszemélyesítés, hasonlat, </w:t>
            </w:r>
            <w:r w:rsidR="006B4CF0" w:rsidRPr="005850F2">
              <w:rPr>
                <w:rFonts w:ascii="Times New Roman" w:hAnsi="Times New Roman" w:cs="Times New Roman"/>
                <w:sz w:val="24"/>
                <w:szCs w:val="24"/>
              </w:rPr>
              <w:t>közmondás, szólás</w:t>
            </w:r>
          </w:p>
        </w:tc>
      </w:tr>
    </w:tbl>
    <w:p w:rsidR="006B4CF0" w:rsidRPr="005850F2" w:rsidRDefault="006B4CF0" w:rsidP="006B4CF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Kzepeslista23jellszn"/>
        <w:tblW w:w="5000" w:type="pct"/>
        <w:tblLook w:val="04A0" w:firstRow="1" w:lastRow="0" w:firstColumn="1" w:lastColumn="0" w:noHBand="0" w:noVBand="1"/>
      </w:tblPr>
      <w:tblGrid>
        <w:gridCol w:w="3757"/>
        <w:gridCol w:w="2485"/>
        <w:gridCol w:w="3046"/>
      </w:tblGrid>
      <w:tr w:rsidR="006B4CF0" w:rsidRPr="005850F2" w:rsidTr="004F1F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22" w:type="pct"/>
            <w:tcBorders>
              <w:bottom w:val="single" w:sz="4" w:space="0" w:color="7BA0CD"/>
            </w:tcBorders>
            <w:vAlign w:val="center"/>
          </w:tcPr>
          <w:p w:rsidR="006B4CF0" w:rsidRPr="005850F2" w:rsidRDefault="006B4CF0" w:rsidP="005850F2">
            <w:pPr>
              <w:spacing w:after="120" w:line="360" w:lineRule="auto"/>
              <w:rPr>
                <w:rFonts w:ascii="Times New Roman" w:hAnsi="Times New Roman" w:cs="Times New Roman"/>
                <w:b/>
              </w:rPr>
            </w:pPr>
            <w:r w:rsidRPr="005850F2">
              <w:rPr>
                <w:rFonts w:ascii="Times New Roman" w:hAnsi="Times New Roman" w:cs="Times New Roman"/>
                <w:b/>
              </w:rPr>
              <w:t>Fejlesztési célok</w:t>
            </w:r>
          </w:p>
        </w:tc>
        <w:tc>
          <w:tcPr>
            <w:tcW w:w="1338" w:type="pct"/>
            <w:tcBorders>
              <w:bottom w:val="single" w:sz="4" w:space="0" w:color="7BA0CD"/>
            </w:tcBorders>
            <w:shd w:val="clear" w:color="auto" w:fill="auto"/>
            <w:vAlign w:val="center"/>
          </w:tcPr>
          <w:p w:rsidR="006B4CF0" w:rsidRPr="005850F2" w:rsidRDefault="006B4CF0" w:rsidP="005850F2">
            <w:pPr>
              <w:spacing w:after="12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640" w:type="pct"/>
            <w:tcBorders>
              <w:bottom w:val="single" w:sz="4" w:space="0" w:color="7BA0CD"/>
            </w:tcBorders>
            <w:shd w:val="clear" w:color="auto" w:fill="auto"/>
            <w:vAlign w:val="center"/>
          </w:tcPr>
          <w:p w:rsidR="006B4CF0" w:rsidRPr="005850F2" w:rsidRDefault="006B4CF0" w:rsidP="005850F2">
            <w:pPr>
              <w:spacing w:after="12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B4CF0" w:rsidRPr="005850F2" w:rsidTr="004F1F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2" w:type="pct"/>
            <w:tcBorders>
              <w:top w:val="single" w:sz="4" w:space="0" w:color="7BA0CD"/>
              <w:left w:val="single" w:sz="4" w:space="0" w:color="7BA0CD"/>
              <w:bottom w:val="single" w:sz="4" w:space="0" w:color="7BA0CD"/>
              <w:right w:val="single" w:sz="4" w:space="0" w:color="7BA0CD"/>
            </w:tcBorders>
            <w:shd w:val="clear" w:color="auto" w:fill="DBE5F1" w:themeFill="accent1" w:themeFillTint="33"/>
            <w:vAlign w:val="center"/>
          </w:tcPr>
          <w:p w:rsidR="006B4CF0" w:rsidRPr="005850F2" w:rsidRDefault="006B4CF0" w:rsidP="00753E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0F2">
              <w:rPr>
                <w:rFonts w:ascii="Times New Roman" w:hAnsi="Times New Roman" w:cs="Times New Roman"/>
                <w:sz w:val="24"/>
                <w:szCs w:val="24"/>
              </w:rPr>
              <w:t>Készségek, képességek</w:t>
            </w:r>
          </w:p>
        </w:tc>
        <w:tc>
          <w:tcPr>
            <w:tcW w:w="2978" w:type="pct"/>
            <w:gridSpan w:val="2"/>
            <w:tcBorders>
              <w:top w:val="single" w:sz="4" w:space="0" w:color="7BA0CD"/>
              <w:left w:val="single" w:sz="4" w:space="0" w:color="7BA0CD"/>
              <w:bottom w:val="single" w:sz="4" w:space="0" w:color="7BA0CD"/>
              <w:right w:val="single" w:sz="4" w:space="0" w:color="7BA0CD"/>
            </w:tcBorders>
            <w:shd w:val="clear" w:color="auto" w:fill="DBE5F1" w:themeFill="accent1" w:themeFillTint="33"/>
            <w:vAlign w:val="center"/>
          </w:tcPr>
          <w:p w:rsidR="006B4CF0" w:rsidRPr="005850F2" w:rsidRDefault="006B4CF0" w:rsidP="00753E5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50F2">
              <w:rPr>
                <w:rFonts w:ascii="Times New Roman" w:hAnsi="Times New Roman" w:cs="Times New Roman"/>
                <w:sz w:val="24"/>
                <w:szCs w:val="24"/>
              </w:rPr>
              <w:t>anyanyelvi kommunikációs képességek fejlesztése, a szövegértési kompetencia fejlesztése, szókincsfejlesztés, gondolkodási és tudásszerző képesség fejlesztése, irányított tanulás képességének fejlesztése</w:t>
            </w:r>
          </w:p>
        </w:tc>
      </w:tr>
      <w:tr w:rsidR="006B4CF0" w:rsidRPr="005850F2" w:rsidTr="004F1F11">
        <w:trPr>
          <w:trHeight w:val="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2" w:type="pct"/>
            <w:tcBorders>
              <w:top w:val="single" w:sz="4" w:space="0" w:color="7BA0CD"/>
              <w:left w:val="single" w:sz="4" w:space="0" w:color="7BA0CD"/>
              <w:bottom w:val="single" w:sz="4" w:space="0" w:color="7BA0CD"/>
              <w:right w:val="single" w:sz="4" w:space="0" w:color="7BA0CD"/>
            </w:tcBorders>
            <w:shd w:val="clear" w:color="auto" w:fill="DBE5F1" w:themeFill="accent1" w:themeFillTint="33"/>
            <w:vAlign w:val="center"/>
          </w:tcPr>
          <w:p w:rsidR="006B4CF0" w:rsidRPr="005850F2" w:rsidRDefault="006B4CF0" w:rsidP="00753E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0F2">
              <w:rPr>
                <w:rFonts w:ascii="Times New Roman" w:hAnsi="Times New Roman" w:cs="Times New Roman"/>
                <w:sz w:val="24"/>
                <w:szCs w:val="24"/>
              </w:rPr>
              <w:t>Attitűdök, viselkedésbeli jellemzők</w:t>
            </w:r>
          </w:p>
        </w:tc>
        <w:tc>
          <w:tcPr>
            <w:tcW w:w="2978" w:type="pct"/>
            <w:gridSpan w:val="2"/>
            <w:tcBorders>
              <w:top w:val="single" w:sz="4" w:space="0" w:color="7BA0CD"/>
              <w:left w:val="single" w:sz="4" w:space="0" w:color="7BA0CD"/>
              <w:bottom w:val="single" w:sz="4" w:space="0" w:color="7BA0CD"/>
              <w:right w:val="single" w:sz="4" w:space="0" w:color="7BA0CD"/>
            </w:tcBorders>
            <w:shd w:val="clear" w:color="auto" w:fill="DBE5F1" w:themeFill="accent1" w:themeFillTint="33"/>
            <w:vAlign w:val="center"/>
          </w:tcPr>
          <w:p w:rsidR="006B4CF0" w:rsidRPr="005850F2" w:rsidRDefault="006B4CF0" w:rsidP="00753E5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50F2">
              <w:rPr>
                <w:rFonts w:ascii="Times New Roman" w:hAnsi="Times New Roman" w:cs="Times New Roman"/>
                <w:sz w:val="24"/>
                <w:szCs w:val="24"/>
              </w:rPr>
              <w:t xml:space="preserve">figyelem, fegyelmezettség, kommunikatív képesség </w:t>
            </w:r>
          </w:p>
        </w:tc>
      </w:tr>
    </w:tbl>
    <w:p w:rsidR="006B4CF0" w:rsidRPr="005850F2" w:rsidRDefault="006B4CF0" w:rsidP="00753E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Kzepeslista23jellszn"/>
        <w:tblW w:w="5000" w:type="pct"/>
        <w:tblLook w:val="04A0" w:firstRow="1" w:lastRow="0" w:firstColumn="1" w:lastColumn="0" w:noHBand="0" w:noVBand="1"/>
      </w:tblPr>
      <w:tblGrid>
        <w:gridCol w:w="3757"/>
        <w:gridCol w:w="2485"/>
        <w:gridCol w:w="3046"/>
      </w:tblGrid>
      <w:tr w:rsidR="006B4CF0" w:rsidRPr="005850F2" w:rsidTr="004F1F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22" w:type="pct"/>
            <w:tcBorders>
              <w:bottom w:val="single" w:sz="4" w:space="0" w:color="7BA0CD"/>
            </w:tcBorders>
            <w:vAlign w:val="center"/>
          </w:tcPr>
          <w:p w:rsidR="006B4CF0" w:rsidRPr="005850F2" w:rsidRDefault="006B4CF0" w:rsidP="005850F2">
            <w:pPr>
              <w:spacing w:after="120" w:line="360" w:lineRule="auto"/>
              <w:rPr>
                <w:rFonts w:ascii="Times New Roman" w:hAnsi="Times New Roman" w:cs="Times New Roman"/>
                <w:b/>
              </w:rPr>
            </w:pPr>
            <w:r w:rsidRPr="005850F2">
              <w:rPr>
                <w:rFonts w:ascii="Times New Roman" w:hAnsi="Times New Roman" w:cs="Times New Roman"/>
                <w:b/>
              </w:rPr>
              <w:t>Módszerek</w:t>
            </w:r>
          </w:p>
        </w:tc>
        <w:tc>
          <w:tcPr>
            <w:tcW w:w="1338" w:type="pct"/>
            <w:tcBorders>
              <w:bottom w:val="single" w:sz="4" w:space="0" w:color="7BA0CD"/>
            </w:tcBorders>
            <w:shd w:val="clear" w:color="auto" w:fill="auto"/>
            <w:vAlign w:val="center"/>
          </w:tcPr>
          <w:p w:rsidR="006B4CF0" w:rsidRPr="005850F2" w:rsidRDefault="006B4CF0" w:rsidP="005850F2">
            <w:pPr>
              <w:spacing w:after="12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640" w:type="pct"/>
            <w:tcBorders>
              <w:bottom w:val="single" w:sz="4" w:space="0" w:color="7BA0CD"/>
            </w:tcBorders>
            <w:shd w:val="clear" w:color="auto" w:fill="auto"/>
            <w:vAlign w:val="center"/>
          </w:tcPr>
          <w:p w:rsidR="006B4CF0" w:rsidRPr="005850F2" w:rsidRDefault="006B4CF0" w:rsidP="005850F2">
            <w:pPr>
              <w:spacing w:after="12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B4CF0" w:rsidRPr="005850F2" w:rsidTr="004F1F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2" w:type="pct"/>
            <w:tcBorders>
              <w:top w:val="single" w:sz="4" w:space="0" w:color="7BA0CD"/>
              <w:left w:val="single" w:sz="4" w:space="0" w:color="7BA0CD"/>
              <w:bottom w:val="single" w:sz="4" w:space="0" w:color="7BA0CD"/>
              <w:right w:val="single" w:sz="4" w:space="0" w:color="7BA0CD"/>
            </w:tcBorders>
            <w:shd w:val="clear" w:color="auto" w:fill="auto"/>
            <w:vAlign w:val="center"/>
          </w:tcPr>
          <w:p w:rsidR="006B4CF0" w:rsidRPr="005850F2" w:rsidRDefault="006B4CF0" w:rsidP="00753E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0F2">
              <w:rPr>
                <w:rFonts w:ascii="Times New Roman" w:hAnsi="Times New Roman" w:cs="Times New Roman"/>
                <w:sz w:val="24"/>
                <w:szCs w:val="24"/>
              </w:rPr>
              <w:t>Hagyományos módszerek</w:t>
            </w:r>
          </w:p>
        </w:tc>
        <w:tc>
          <w:tcPr>
            <w:tcW w:w="2978" w:type="pct"/>
            <w:gridSpan w:val="2"/>
            <w:tcBorders>
              <w:top w:val="single" w:sz="4" w:space="0" w:color="7BA0CD"/>
              <w:left w:val="single" w:sz="4" w:space="0" w:color="7BA0CD"/>
              <w:bottom w:val="single" w:sz="4" w:space="0" w:color="7BA0CD"/>
              <w:right w:val="single" w:sz="4" w:space="0" w:color="7BA0CD"/>
            </w:tcBorders>
            <w:shd w:val="clear" w:color="auto" w:fill="auto"/>
            <w:vAlign w:val="center"/>
          </w:tcPr>
          <w:p w:rsidR="006B4CF0" w:rsidRPr="005850F2" w:rsidRDefault="006B4CF0" w:rsidP="00753E5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50F2">
              <w:rPr>
                <w:rFonts w:ascii="Times New Roman" w:hAnsi="Times New Roman" w:cs="Times New Roman"/>
                <w:sz w:val="24"/>
                <w:szCs w:val="24"/>
              </w:rPr>
              <w:t>beszélgetés, m</w:t>
            </w:r>
            <w:r w:rsidR="002A57FF" w:rsidRPr="005850F2">
              <w:rPr>
                <w:rFonts w:ascii="Times New Roman" w:hAnsi="Times New Roman" w:cs="Times New Roman"/>
                <w:sz w:val="24"/>
                <w:szCs w:val="24"/>
              </w:rPr>
              <w:t>egfigyelés, szemléltetés, értel</w:t>
            </w:r>
            <w:r w:rsidRPr="005850F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2A57FF" w:rsidRPr="005850F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5850F2">
              <w:rPr>
                <w:rFonts w:ascii="Times New Roman" w:hAnsi="Times New Roman" w:cs="Times New Roman"/>
                <w:sz w:val="24"/>
                <w:szCs w:val="24"/>
              </w:rPr>
              <w:t>zés, tevékenykedtetés, magyarázat</w:t>
            </w:r>
          </w:p>
        </w:tc>
      </w:tr>
      <w:tr w:rsidR="006B4CF0" w:rsidRPr="005850F2" w:rsidTr="004F1F11">
        <w:trPr>
          <w:trHeight w:val="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2" w:type="pct"/>
            <w:tcBorders>
              <w:top w:val="single" w:sz="4" w:space="0" w:color="7BA0CD"/>
              <w:left w:val="single" w:sz="4" w:space="0" w:color="7BA0CD"/>
              <w:bottom w:val="single" w:sz="4" w:space="0" w:color="7BA0CD"/>
              <w:right w:val="single" w:sz="4" w:space="0" w:color="7BA0CD"/>
            </w:tcBorders>
            <w:shd w:val="clear" w:color="auto" w:fill="auto"/>
            <w:vAlign w:val="center"/>
          </w:tcPr>
          <w:p w:rsidR="006B4CF0" w:rsidRPr="005850F2" w:rsidRDefault="006B4CF0" w:rsidP="00753E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0F2">
              <w:rPr>
                <w:rFonts w:ascii="Times New Roman" w:hAnsi="Times New Roman" w:cs="Times New Roman"/>
                <w:sz w:val="24"/>
                <w:szCs w:val="24"/>
              </w:rPr>
              <w:t>Számítógéppel segített módszerek</w:t>
            </w:r>
          </w:p>
        </w:tc>
        <w:tc>
          <w:tcPr>
            <w:tcW w:w="2978" w:type="pct"/>
            <w:gridSpan w:val="2"/>
            <w:tcBorders>
              <w:top w:val="single" w:sz="4" w:space="0" w:color="7BA0CD"/>
              <w:left w:val="single" w:sz="4" w:space="0" w:color="7BA0CD"/>
              <w:bottom w:val="single" w:sz="4" w:space="0" w:color="7BA0CD"/>
              <w:right w:val="single" w:sz="4" w:space="0" w:color="7BA0CD"/>
            </w:tcBorders>
            <w:shd w:val="clear" w:color="auto" w:fill="auto"/>
            <w:vAlign w:val="center"/>
          </w:tcPr>
          <w:p w:rsidR="006B4CF0" w:rsidRPr="005850F2" w:rsidRDefault="00511F00" w:rsidP="00753E5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50F2">
              <w:rPr>
                <w:rFonts w:ascii="Times New Roman" w:hAnsi="Times New Roman" w:cs="Times New Roman"/>
                <w:sz w:val="24"/>
                <w:szCs w:val="24"/>
              </w:rPr>
              <w:t>grafikák, nyomtatványok</w:t>
            </w:r>
          </w:p>
        </w:tc>
      </w:tr>
      <w:tr w:rsidR="006B4CF0" w:rsidRPr="005850F2" w:rsidTr="004F1F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2" w:type="pct"/>
            <w:tcBorders>
              <w:top w:val="single" w:sz="4" w:space="0" w:color="7BA0CD"/>
              <w:left w:val="single" w:sz="4" w:space="0" w:color="7BA0CD"/>
              <w:bottom w:val="single" w:sz="4" w:space="0" w:color="7BA0CD"/>
              <w:right w:val="single" w:sz="4" w:space="0" w:color="7BA0CD"/>
            </w:tcBorders>
            <w:shd w:val="clear" w:color="auto" w:fill="auto"/>
            <w:vAlign w:val="center"/>
          </w:tcPr>
          <w:p w:rsidR="006B4CF0" w:rsidRPr="005850F2" w:rsidRDefault="006B4CF0" w:rsidP="00753E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0F2">
              <w:rPr>
                <w:rFonts w:ascii="Times New Roman" w:hAnsi="Times New Roman" w:cs="Times New Roman"/>
                <w:sz w:val="24"/>
                <w:szCs w:val="24"/>
              </w:rPr>
              <w:t xml:space="preserve">Hálózatalapú </w:t>
            </w:r>
            <w:proofErr w:type="spellStart"/>
            <w:r w:rsidRPr="005850F2">
              <w:rPr>
                <w:rFonts w:ascii="Times New Roman" w:hAnsi="Times New Roman" w:cs="Times New Roman"/>
                <w:sz w:val="24"/>
                <w:szCs w:val="24"/>
              </w:rPr>
              <w:t>konnektivista</w:t>
            </w:r>
            <w:proofErr w:type="spellEnd"/>
            <w:r w:rsidRPr="005850F2">
              <w:rPr>
                <w:rFonts w:ascii="Times New Roman" w:hAnsi="Times New Roman" w:cs="Times New Roman"/>
                <w:sz w:val="24"/>
                <w:szCs w:val="24"/>
              </w:rPr>
              <w:t xml:space="preserve"> módszerek</w:t>
            </w:r>
          </w:p>
        </w:tc>
        <w:tc>
          <w:tcPr>
            <w:tcW w:w="2978" w:type="pct"/>
            <w:gridSpan w:val="2"/>
            <w:tcBorders>
              <w:top w:val="single" w:sz="4" w:space="0" w:color="7BA0CD"/>
              <w:left w:val="single" w:sz="4" w:space="0" w:color="7BA0CD"/>
              <w:bottom w:val="single" w:sz="4" w:space="0" w:color="7BA0CD"/>
              <w:right w:val="single" w:sz="4" w:space="0" w:color="7BA0CD"/>
            </w:tcBorders>
            <w:shd w:val="clear" w:color="auto" w:fill="auto"/>
            <w:vAlign w:val="center"/>
          </w:tcPr>
          <w:p w:rsidR="006B4CF0" w:rsidRPr="005850F2" w:rsidRDefault="00511F00" w:rsidP="00753E5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50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B4CF0" w:rsidRPr="005850F2" w:rsidRDefault="006B4CF0" w:rsidP="00753E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Kzepeslista23jellszn"/>
        <w:tblW w:w="5000" w:type="pct"/>
        <w:tblLook w:val="04A0" w:firstRow="1" w:lastRow="0" w:firstColumn="1" w:lastColumn="0" w:noHBand="0" w:noVBand="1"/>
      </w:tblPr>
      <w:tblGrid>
        <w:gridCol w:w="2842"/>
        <w:gridCol w:w="916"/>
        <w:gridCol w:w="2485"/>
        <w:gridCol w:w="3045"/>
      </w:tblGrid>
      <w:tr w:rsidR="006B4CF0" w:rsidRPr="005850F2" w:rsidTr="00753E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23" w:type="pct"/>
            <w:gridSpan w:val="2"/>
            <w:tcBorders>
              <w:bottom w:val="single" w:sz="4" w:space="0" w:color="7BA0CD"/>
            </w:tcBorders>
            <w:vAlign w:val="center"/>
          </w:tcPr>
          <w:p w:rsidR="006B4CF0" w:rsidRPr="005850F2" w:rsidRDefault="006B4CF0" w:rsidP="005850F2">
            <w:pPr>
              <w:spacing w:after="120" w:line="360" w:lineRule="auto"/>
              <w:rPr>
                <w:rFonts w:ascii="Times New Roman" w:hAnsi="Times New Roman" w:cs="Times New Roman"/>
                <w:b/>
              </w:rPr>
            </w:pPr>
            <w:r w:rsidRPr="005850F2">
              <w:rPr>
                <w:rFonts w:ascii="Times New Roman" w:hAnsi="Times New Roman" w:cs="Times New Roman"/>
                <w:b/>
              </w:rPr>
              <w:t>Eszközök</w:t>
            </w:r>
          </w:p>
        </w:tc>
        <w:tc>
          <w:tcPr>
            <w:tcW w:w="1338" w:type="pct"/>
            <w:tcBorders>
              <w:bottom w:val="single" w:sz="4" w:space="0" w:color="7BA0CD"/>
            </w:tcBorders>
            <w:shd w:val="clear" w:color="auto" w:fill="auto"/>
            <w:vAlign w:val="center"/>
          </w:tcPr>
          <w:p w:rsidR="006B4CF0" w:rsidRPr="005850F2" w:rsidRDefault="006B4CF0" w:rsidP="005850F2">
            <w:pPr>
              <w:spacing w:after="12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639" w:type="pct"/>
            <w:tcBorders>
              <w:bottom w:val="single" w:sz="4" w:space="0" w:color="7BA0CD"/>
            </w:tcBorders>
            <w:shd w:val="clear" w:color="auto" w:fill="auto"/>
            <w:vAlign w:val="center"/>
          </w:tcPr>
          <w:p w:rsidR="006B4CF0" w:rsidRPr="005850F2" w:rsidRDefault="006B4CF0" w:rsidP="005850F2">
            <w:pPr>
              <w:spacing w:after="12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B4CF0" w:rsidRPr="005850F2" w:rsidTr="00753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pct"/>
            <w:gridSpan w:val="2"/>
            <w:tcBorders>
              <w:top w:val="single" w:sz="4" w:space="0" w:color="7BA0CD"/>
              <w:left w:val="single" w:sz="4" w:space="0" w:color="7BA0CD"/>
              <w:bottom w:val="single" w:sz="4" w:space="0" w:color="7BA0CD"/>
              <w:right w:val="single" w:sz="4" w:space="0" w:color="7BA0CD"/>
            </w:tcBorders>
            <w:shd w:val="clear" w:color="auto" w:fill="DBE5F1" w:themeFill="accent1" w:themeFillTint="33"/>
            <w:vAlign w:val="center"/>
          </w:tcPr>
          <w:p w:rsidR="006B4CF0" w:rsidRPr="005850F2" w:rsidRDefault="006B4CF0" w:rsidP="00753E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0F2">
              <w:rPr>
                <w:rFonts w:ascii="Times New Roman" w:hAnsi="Times New Roman" w:cs="Times New Roman"/>
                <w:sz w:val="24"/>
                <w:szCs w:val="24"/>
              </w:rPr>
              <w:t>Hagyományos eszközök</w:t>
            </w:r>
          </w:p>
        </w:tc>
        <w:tc>
          <w:tcPr>
            <w:tcW w:w="2977" w:type="pct"/>
            <w:gridSpan w:val="2"/>
            <w:tcBorders>
              <w:top w:val="single" w:sz="4" w:space="0" w:color="7BA0CD"/>
              <w:left w:val="single" w:sz="4" w:space="0" w:color="7BA0CD"/>
              <w:bottom w:val="single" w:sz="4" w:space="0" w:color="7BA0CD"/>
              <w:right w:val="single" w:sz="4" w:space="0" w:color="7BA0CD"/>
            </w:tcBorders>
            <w:shd w:val="clear" w:color="auto" w:fill="DBE5F1" w:themeFill="accent1" w:themeFillTint="33"/>
            <w:vAlign w:val="center"/>
          </w:tcPr>
          <w:p w:rsidR="006B4CF0" w:rsidRPr="005850F2" w:rsidRDefault="00753E5F" w:rsidP="00753E5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50F2">
              <w:rPr>
                <w:rFonts w:ascii="Times New Roman" w:hAnsi="Times New Roman" w:cs="Times New Roman"/>
                <w:sz w:val="24"/>
                <w:szCs w:val="24"/>
              </w:rPr>
              <w:t>Tanulói: füzet</w:t>
            </w:r>
          </w:p>
          <w:p w:rsidR="006B4CF0" w:rsidRPr="005850F2" w:rsidRDefault="002A57FF" w:rsidP="00753E5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50F2">
              <w:rPr>
                <w:rFonts w:ascii="Times New Roman" w:hAnsi="Times New Roman" w:cs="Times New Roman"/>
                <w:sz w:val="24"/>
                <w:szCs w:val="24"/>
              </w:rPr>
              <w:t>Tanári: gyurmaragasztó, idézetek (1</w:t>
            </w:r>
            <w:proofErr w:type="gramStart"/>
            <w:r w:rsidRPr="005850F2">
              <w:rPr>
                <w:rFonts w:ascii="Times New Roman" w:hAnsi="Times New Roman" w:cs="Times New Roman"/>
                <w:sz w:val="24"/>
                <w:szCs w:val="24"/>
              </w:rPr>
              <w:t>.sz.</w:t>
            </w:r>
            <w:proofErr w:type="gramEnd"/>
            <w:r w:rsidRPr="005850F2">
              <w:rPr>
                <w:rFonts w:ascii="Times New Roman" w:hAnsi="Times New Roman" w:cs="Times New Roman"/>
                <w:sz w:val="24"/>
                <w:szCs w:val="24"/>
              </w:rPr>
              <w:t xml:space="preserve"> melléklet), Szitakötő folyóirat, szövegrészlet (2.sz. melléklet)</w:t>
            </w:r>
            <w:r w:rsidR="00753E5F" w:rsidRPr="005850F2">
              <w:rPr>
                <w:rFonts w:ascii="Times New Roman" w:hAnsi="Times New Roman" w:cs="Times New Roman"/>
                <w:sz w:val="24"/>
                <w:szCs w:val="24"/>
              </w:rPr>
              <w:t>, képek közmondásokról (3.sz. melléklet)</w:t>
            </w:r>
          </w:p>
        </w:tc>
      </w:tr>
      <w:tr w:rsidR="006B4CF0" w:rsidRPr="005850F2" w:rsidTr="00753E5F">
        <w:trPr>
          <w:trHeight w:val="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pct"/>
            <w:gridSpan w:val="2"/>
            <w:tcBorders>
              <w:top w:val="single" w:sz="4" w:space="0" w:color="7BA0CD"/>
              <w:left w:val="single" w:sz="4" w:space="0" w:color="7BA0CD"/>
              <w:bottom w:val="single" w:sz="4" w:space="0" w:color="7BA0CD"/>
              <w:right w:val="single" w:sz="4" w:space="0" w:color="7BA0CD"/>
            </w:tcBorders>
            <w:shd w:val="clear" w:color="auto" w:fill="DBE5F1" w:themeFill="accent1" w:themeFillTint="33"/>
            <w:vAlign w:val="center"/>
          </w:tcPr>
          <w:p w:rsidR="006B4CF0" w:rsidRPr="005850F2" w:rsidRDefault="006B4CF0" w:rsidP="00753E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0F2">
              <w:rPr>
                <w:rFonts w:ascii="Times New Roman" w:hAnsi="Times New Roman" w:cs="Times New Roman"/>
                <w:sz w:val="24"/>
                <w:szCs w:val="24"/>
              </w:rPr>
              <w:t>Korszerű IKT eszközök</w:t>
            </w:r>
          </w:p>
        </w:tc>
        <w:tc>
          <w:tcPr>
            <w:tcW w:w="2977" w:type="pct"/>
            <w:gridSpan w:val="2"/>
            <w:tcBorders>
              <w:top w:val="single" w:sz="4" w:space="0" w:color="7BA0CD"/>
              <w:left w:val="single" w:sz="4" w:space="0" w:color="7BA0CD"/>
              <w:bottom w:val="single" w:sz="4" w:space="0" w:color="7BA0CD"/>
              <w:right w:val="single" w:sz="4" w:space="0" w:color="7BA0CD"/>
            </w:tcBorders>
            <w:shd w:val="clear" w:color="auto" w:fill="DBE5F1" w:themeFill="accent1" w:themeFillTint="33"/>
            <w:vAlign w:val="center"/>
          </w:tcPr>
          <w:p w:rsidR="006B4CF0" w:rsidRPr="005850F2" w:rsidRDefault="006B4CF0" w:rsidP="00753E5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50F2">
              <w:rPr>
                <w:rFonts w:ascii="Times New Roman" w:hAnsi="Times New Roman" w:cs="Times New Roman"/>
                <w:sz w:val="24"/>
                <w:szCs w:val="24"/>
              </w:rPr>
              <w:t>Tanulói:</w:t>
            </w:r>
            <w:r w:rsidR="00511F00" w:rsidRPr="005850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B4CF0" w:rsidRPr="005850F2" w:rsidRDefault="006B4CF0" w:rsidP="00753E5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50F2">
              <w:rPr>
                <w:rFonts w:ascii="Times New Roman" w:hAnsi="Times New Roman" w:cs="Times New Roman"/>
                <w:sz w:val="24"/>
                <w:szCs w:val="24"/>
              </w:rPr>
              <w:t>Tanári: laptop</w:t>
            </w:r>
          </w:p>
        </w:tc>
      </w:tr>
      <w:tr w:rsidR="005850F2" w:rsidRPr="005850F2" w:rsidTr="005850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pct"/>
            <w:tcBorders>
              <w:right w:val="nil"/>
            </w:tcBorders>
            <w:vAlign w:val="center"/>
          </w:tcPr>
          <w:p w:rsidR="005850F2" w:rsidRPr="005850F2" w:rsidRDefault="005850F2" w:rsidP="005850F2">
            <w:pPr>
              <w:spacing w:before="36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0" w:type="pct"/>
            <w:gridSpan w:val="3"/>
            <w:tcBorders>
              <w:top w:val="single" w:sz="4" w:space="0" w:color="7BA0CD"/>
              <w:bottom w:val="single" w:sz="4" w:space="0" w:color="7BA0CD"/>
              <w:right w:val="nil"/>
            </w:tcBorders>
            <w:shd w:val="clear" w:color="auto" w:fill="auto"/>
            <w:vAlign w:val="center"/>
          </w:tcPr>
          <w:p w:rsidR="005850F2" w:rsidRPr="005850F2" w:rsidRDefault="005850F2" w:rsidP="005850F2">
            <w:pPr>
              <w:spacing w:before="3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CF0" w:rsidRPr="005850F2" w:rsidTr="004F1F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pct"/>
            <w:tcBorders>
              <w:bottom w:val="none" w:sz="0" w:space="0" w:color="auto"/>
              <w:right w:val="single" w:sz="4" w:space="0" w:color="7BA0CD"/>
            </w:tcBorders>
            <w:vAlign w:val="center"/>
          </w:tcPr>
          <w:p w:rsidR="006B4CF0" w:rsidRPr="005850F2" w:rsidRDefault="006B4CF0" w:rsidP="005850F2">
            <w:pPr>
              <w:spacing w:before="3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0F2">
              <w:rPr>
                <w:rFonts w:ascii="Times New Roman" w:hAnsi="Times New Roman" w:cs="Times New Roman"/>
                <w:sz w:val="24"/>
                <w:szCs w:val="24"/>
              </w:rPr>
              <w:t>Munkaformák</w:t>
            </w:r>
          </w:p>
        </w:tc>
        <w:tc>
          <w:tcPr>
            <w:tcW w:w="3470" w:type="pct"/>
            <w:gridSpan w:val="3"/>
            <w:tcBorders>
              <w:top w:val="single" w:sz="4" w:space="0" w:color="7BA0CD"/>
              <w:left w:val="single" w:sz="4" w:space="0" w:color="7BA0CD"/>
              <w:bottom w:val="single" w:sz="4" w:space="0" w:color="7BA0CD"/>
              <w:right w:val="single" w:sz="4" w:space="0" w:color="7BA0CD"/>
            </w:tcBorders>
            <w:shd w:val="clear" w:color="auto" w:fill="auto"/>
            <w:vAlign w:val="center"/>
          </w:tcPr>
          <w:p w:rsidR="006B4CF0" w:rsidRPr="005850F2" w:rsidRDefault="006B4CF0" w:rsidP="005850F2">
            <w:pPr>
              <w:spacing w:before="3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50F2">
              <w:rPr>
                <w:rFonts w:ascii="Times New Roman" w:hAnsi="Times New Roman" w:cs="Times New Roman"/>
                <w:sz w:val="24"/>
                <w:szCs w:val="24"/>
              </w:rPr>
              <w:t>frontális, egyéni</w:t>
            </w:r>
            <w:r w:rsidR="00C06C2A" w:rsidRPr="005850F2">
              <w:rPr>
                <w:rFonts w:ascii="Times New Roman" w:hAnsi="Times New Roman" w:cs="Times New Roman"/>
                <w:sz w:val="24"/>
                <w:szCs w:val="24"/>
              </w:rPr>
              <w:t>, páros</w:t>
            </w:r>
            <w:r w:rsidRPr="005850F2">
              <w:rPr>
                <w:rFonts w:ascii="Times New Roman" w:hAnsi="Times New Roman" w:cs="Times New Roman"/>
                <w:sz w:val="24"/>
                <w:szCs w:val="24"/>
              </w:rPr>
              <w:t xml:space="preserve"> munka</w:t>
            </w:r>
          </w:p>
        </w:tc>
      </w:tr>
      <w:tr w:rsidR="006B4CF0" w:rsidRPr="005850F2" w:rsidTr="004F1F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pct"/>
            <w:tcBorders>
              <w:right w:val="single" w:sz="4" w:space="0" w:color="7BA0CD"/>
            </w:tcBorders>
            <w:vAlign w:val="center"/>
          </w:tcPr>
          <w:p w:rsidR="006B4CF0" w:rsidRPr="005850F2" w:rsidRDefault="006B4CF0" w:rsidP="00753E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0F2">
              <w:rPr>
                <w:rFonts w:ascii="Times New Roman" w:hAnsi="Times New Roman" w:cs="Times New Roman"/>
                <w:sz w:val="24"/>
                <w:szCs w:val="24"/>
              </w:rPr>
              <w:t>Tantárgyi kapcsolatok</w:t>
            </w:r>
          </w:p>
        </w:tc>
        <w:tc>
          <w:tcPr>
            <w:tcW w:w="3470" w:type="pct"/>
            <w:gridSpan w:val="3"/>
            <w:tcBorders>
              <w:top w:val="single" w:sz="4" w:space="0" w:color="7BA0CD"/>
              <w:left w:val="single" w:sz="4" w:space="0" w:color="7BA0CD"/>
              <w:bottom w:val="single" w:sz="4" w:space="0" w:color="7BA0CD"/>
              <w:right w:val="single" w:sz="4" w:space="0" w:color="7BA0CD"/>
            </w:tcBorders>
            <w:shd w:val="clear" w:color="auto" w:fill="DBE5F1" w:themeFill="accent1" w:themeFillTint="33"/>
            <w:vAlign w:val="center"/>
          </w:tcPr>
          <w:p w:rsidR="006B4CF0" w:rsidRPr="005850F2" w:rsidRDefault="00C06C2A" w:rsidP="00753E5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50F2">
              <w:rPr>
                <w:rFonts w:ascii="Times New Roman" w:hAnsi="Times New Roman" w:cs="Times New Roman"/>
                <w:sz w:val="24"/>
                <w:szCs w:val="24"/>
              </w:rPr>
              <w:t>nyelvtan, földrajz óra</w:t>
            </w:r>
          </w:p>
        </w:tc>
      </w:tr>
      <w:tr w:rsidR="006B4CF0" w:rsidRPr="005850F2" w:rsidTr="004F1F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pct"/>
            <w:tcBorders>
              <w:right w:val="single" w:sz="4" w:space="0" w:color="7BA0CD"/>
            </w:tcBorders>
            <w:vAlign w:val="center"/>
          </w:tcPr>
          <w:p w:rsidR="006B4CF0" w:rsidRPr="005850F2" w:rsidRDefault="006B4CF0" w:rsidP="00753E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0F2">
              <w:rPr>
                <w:rFonts w:ascii="Times New Roman" w:hAnsi="Times New Roman" w:cs="Times New Roman"/>
                <w:sz w:val="24"/>
                <w:szCs w:val="24"/>
              </w:rPr>
              <w:t>Felhasznált irodalom</w:t>
            </w:r>
          </w:p>
        </w:tc>
        <w:tc>
          <w:tcPr>
            <w:tcW w:w="3470" w:type="pct"/>
            <w:gridSpan w:val="3"/>
            <w:tcBorders>
              <w:top w:val="single" w:sz="4" w:space="0" w:color="7BA0CD"/>
              <w:left w:val="single" w:sz="4" w:space="0" w:color="7BA0CD"/>
              <w:bottom w:val="single" w:sz="4" w:space="0" w:color="7BA0CD"/>
              <w:right w:val="single" w:sz="4" w:space="0" w:color="7BA0CD"/>
            </w:tcBorders>
            <w:shd w:val="clear" w:color="auto" w:fill="auto"/>
            <w:vAlign w:val="center"/>
          </w:tcPr>
          <w:p w:rsidR="006B4CF0" w:rsidRPr="005850F2" w:rsidRDefault="006B4CF0" w:rsidP="00753E5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50F2">
              <w:rPr>
                <w:rFonts w:ascii="Times New Roman" w:hAnsi="Times New Roman" w:cs="Times New Roman"/>
                <w:sz w:val="24"/>
                <w:szCs w:val="24"/>
              </w:rPr>
              <w:t xml:space="preserve">Tanmenet, </w:t>
            </w:r>
            <w:proofErr w:type="spellStart"/>
            <w:r w:rsidRPr="005850F2">
              <w:rPr>
                <w:rFonts w:ascii="Times New Roman" w:hAnsi="Times New Roman" w:cs="Times New Roman"/>
                <w:sz w:val="24"/>
                <w:szCs w:val="24"/>
              </w:rPr>
              <w:t>Nat</w:t>
            </w:r>
            <w:proofErr w:type="spellEnd"/>
            <w:r w:rsidRPr="005850F2">
              <w:rPr>
                <w:rFonts w:ascii="Times New Roman" w:hAnsi="Times New Roman" w:cs="Times New Roman"/>
                <w:sz w:val="24"/>
                <w:szCs w:val="24"/>
              </w:rPr>
              <w:t>, helyi tanterv</w:t>
            </w:r>
          </w:p>
          <w:p w:rsidR="00753E5F" w:rsidRPr="005850F2" w:rsidRDefault="00753E5F" w:rsidP="00753E5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dtslo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50F2">
              <w:rPr>
                <w:rStyle w:val="sdtslot"/>
                <w:rFonts w:ascii="Times New Roman" w:hAnsi="Times New Roman" w:cs="Times New Roman"/>
                <w:sz w:val="24"/>
                <w:szCs w:val="24"/>
              </w:rPr>
              <w:t>Zlinszky</w:t>
            </w:r>
            <w:proofErr w:type="spellEnd"/>
            <w:r w:rsidRPr="005850F2">
              <w:rPr>
                <w:rStyle w:val="sdtslot"/>
                <w:rFonts w:ascii="Times New Roman" w:hAnsi="Times New Roman" w:cs="Times New Roman"/>
                <w:sz w:val="24"/>
                <w:szCs w:val="24"/>
              </w:rPr>
              <w:t xml:space="preserve"> Aladár: A szóképekről. </w:t>
            </w:r>
            <w:proofErr w:type="spellStart"/>
            <w:r w:rsidRPr="005850F2">
              <w:rPr>
                <w:rStyle w:val="sdtslot"/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5850F2">
              <w:rPr>
                <w:rStyle w:val="sdtslot"/>
                <w:rFonts w:ascii="Times New Roman" w:hAnsi="Times New Roman" w:cs="Times New Roman"/>
                <w:sz w:val="24"/>
                <w:szCs w:val="24"/>
              </w:rPr>
              <w:t xml:space="preserve">: A magyar stilisztika útja. Szerk.: Szathmári István. Gondolat </w:t>
            </w:r>
            <w:r w:rsidRPr="005850F2">
              <w:rPr>
                <w:rStyle w:val="sdtslot"/>
                <w:rFonts w:ascii="Times New Roman" w:hAnsi="Times New Roman" w:cs="Times New Roman"/>
                <w:sz w:val="24"/>
                <w:szCs w:val="24"/>
              </w:rPr>
              <w:t>Kiadó, Budapest, 1961. 219–220.</w:t>
            </w:r>
          </w:p>
          <w:p w:rsidR="00753E5F" w:rsidRPr="005850F2" w:rsidRDefault="00753E5F" w:rsidP="00753E5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5850F2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https://jujoboro.blogspot.com/2019/03/rajzos-szolasok-kozmondasok.html</w:t>
              </w:r>
            </w:hyperlink>
          </w:p>
        </w:tc>
      </w:tr>
    </w:tbl>
    <w:p w:rsidR="005850F2" w:rsidRDefault="005850F2" w:rsidP="006B4CF0">
      <w:pPr>
        <w:rPr>
          <w:rFonts w:ascii="Times New Roman" w:hAnsi="Times New Roman" w:cs="Times New Roman"/>
        </w:rPr>
      </w:pPr>
    </w:p>
    <w:p w:rsidR="005850F2" w:rsidRDefault="005850F2">
      <w:pPr>
        <w:rPr>
          <w:rFonts w:ascii="Times New Roman" w:hAnsi="Times New Roman" w:cs="Times New Roman"/>
        </w:rPr>
      </w:pPr>
      <w:bookmarkStart w:id="0" w:name="_GoBack"/>
      <w:bookmarkEnd w:id="0"/>
    </w:p>
    <w:p w:rsidR="006B4CF0" w:rsidRPr="00C06C2A" w:rsidRDefault="006B4CF0">
      <w:pPr>
        <w:rPr>
          <w:rFonts w:ascii="Times New Roman" w:hAnsi="Times New Roman" w:cs="Times New Roman"/>
        </w:rPr>
        <w:sectPr w:rsidR="006B4CF0" w:rsidRPr="00C06C2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B4CF0" w:rsidRPr="00C06C2A" w:rsidRDefault="006B4CF0">
      <w:pPr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Borders>
          <w:top w:val="single" w:sz="4" w:space="0" w:color="7BA0CD"/>
          <w:left w:val="single" w:sz="4" w:space="0" w:color="7BA0CD"/>
          <w:bottom w:val="single" w:sz="4" w:space="0" w:color="7BA0CD"/>
          <w:right w:val="single" w:sz="4" w:space="0" w:color="7BA0CD"/>
          <w:insideH w:val="single" w:sz="4" w:space="0" w:color="7BA0CD"/>
          <w:insideV w:val="single" w:sz="4" w:space="0" w:color="7BA0CD"/>
        </w:tblBorders>
        <w:tblLook w:val="04A0" w:firstRow="1" w:lastRow="0" w:firstColumn="1" w:lastColumn="0" w:noHBand="0" w:noVBand="1"/>
      </w:tblPr>
      <w:tblGrid>
        <w:gridCol w:w="1099"/>
        <w:gridCol w:w="5007"/>
        <w:gridCol w:w="1989"/>
        <w:gridCol w:w="2073"/>
        <w:gridCol w:w="1866"/>
        <w:gridCol w:w="2184"/>
      </w:tblGrid>
      <w:tr w:rsidR="00C82BF5" w:rsidRPr="00C06C2A" w:rsidTr="004F1F11">
        <w:trPr>
          <w:trHeight w:val="505"/>
        </w:trPr>
        <w:tc>
          <w:tcPr>
            <w:tcW w:w="1100" w:type="dxa"/>
            <w:vMerge w:val="restart"/>
            <w:shd w:val="clear" w:color="auto" w:fill="DBE5F1" w:themeFill="accent1" w:themeFillTint="33"/>
            <w:vAlign w:val="center"/>
          </w:tcPr>
          <w:p w:rsidR="006B4CF0" w:rsidRPr="006B4CF0" w:rsidRDefault="006B4CF0" w:rsidP="006B4C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4C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Időkeret</w:t>
            </w:r>
          </w:p>
          <w:p w:rsidR="006B4CF0" w:rsidRPr="006B4CF0" w:rsidRDefault="006B4CF0" w:rsidP="006B4C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4C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(perc)</w:t>
            </w:r>
          </w:p>
        </w:tc>
        <w:tc>
          <w:tcPr>
            <w:tcW w:w="5649" w:type="dxa"/>
            <w:vMerge w:val="restart"/>
            <w:shd w:val="clear" w:color="auto" w:fill="DBE5F1" w:themeFill="accent1" w:themeFillTint="33"/>
            <w:vAlign w:val="center"/>
          </w:tcPr>
          <w:p w:rsidR="006B4CF0" w:rsidRPr="006B4CF0" w:rsidRDefault="006B4CF0" w:rsidP="006B4C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4C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Az óra menete</w:t>
            </w:r>
          </w:p>
        </w:tc>
        <w:tc>
          <w:tcPr>
            <w:tcW w:w="6116" w:type="dxa"/>
            <w:gridSpan w:val="3"/>
            <w:shd w:val="clear" w:color="auto" w:fill="DBE5F1" w:themeFill="accent1" w:themeFillTint="33"/>
            <w:vAlign w:val="center"/>
          </w:tcPr>
          <w:p w:rsidR="006B4CF0" w:rsidRPr="006B4CF0" w:rsidRDefault="006B4CF0" w:rsidP="006B4C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4C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Nevelési-oktatási stratégia</w:t>
            </w:r>
          </w:p>
        </w:tc>
        <w:tc>
          <w:tcPr>
            <w:tcW w:w="2035" w:type="dxa"/>
            <w:vMerge w:val="restart"/>
            <w:shd w:val="clear" w:color="auto" w:fill="DBE5F1" w:themeFill="accent1" w:themeFillTint="33"/>
            <w:vAlign w:val="center"/>
          </w:tcPr>
          <w:p w:rsidR="006B4CF0" w:rsidRPr="006B4CF0" w:rsidRDefault="006B4CF0" w:rsidP="006B4C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4C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Megjegyzés</w:t>
            </w:r>
          </w:p>
        </w:tc>
      </w:tr>
      <w:tr w:rsidR="00C06C2A" w:rsidRPr="00C06C2A" w:rsidTr="004F1F11">
        <w:trPr>
          <w:trHeight w:val="505"/>
        </w:trPr>
        <w:tc>
          <w:tcPr>
            <w:tcW w:w="1100" w:type="dxa"/>
            <w:vMerge/>
            <w:shd w:val="clear" w:color="auto" w:fill="DBE5F1" w:themeFill="accent1" w:themeFillTint="33"/>
            <w:vAlign w:val="center"/>
          </w:tcPr>
          <w:p w:rsidR="006B4CF0" w:rsidRPr="006B4CF0" w:rsidRDefault="006B4CF0" w:rsidP="006B4C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9" w:type="dxa"/>
            <w:vMerge/>
            <w:shd w:val="clear" w:color="auto" w:fill="DBE5F1" w:themeFill="accent1" w:themeFillTint="33"/>
            <w:vAlign w:val="center"/>
          </w:tcPr>
          <w:p w:rsidR="006B4CF0" w:rsidRPr="006B4CF0" w:rsidRDefault="006B4CF0" w:rsidP="006B4C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  <w:shd w:val="clear" w:color="auto" w:fill="DBE5F1" w:themeFill="accent1" w:themeFillTint="33"/>
            <w:vAlign w:val="center"/>
          </w:tcPr>
          <w:p w:rsidR="006B4CF0" w:rsidRPr="006B4CF0" w:rsidRDefault="006B4CF0" w:rsidP="006B4C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4C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Módszerek</w:t>
            </w:r>
          </w:p>
        </w:tc>
        <w:tc>
          <w:tcPr>
            <w:tcW w:w="2155" w:type="dxa"/>
            <w:shd w:val="clear" w:color="auto" w:fill="DBE5F1" w:themeFill="accent1" w:themeFillTint="33"/>
            <w:vAlign w:val="center"/>
          </w:tcPr>
          <w:p w:rsidR="006B4CF0" w:rsidRPr="006B4CF0" w:rsidRDefault="006B4CF0" w:rsidP="006B4C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4C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Tanulói</w:t>
            </w:r>
          </w:p>
          <w:p w:rsidR="006B4CF0" w:rsidRPr="006B4CF0" w:rsidRDefault="006B4CF0" w:rsidP="006B4C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4C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munkaformák</w:t>
            </w:r>
          </w:p>
        </w:tc>
        <w:tc>
          <w:tcPr>
            <w:tcW w:w="1948" w:type="dxa"/>
            <w:shd w:val="clear" w:color="auto" w:fill="DBE5F1" w:themeFill="accent1" w:themeFillTint="33"/>
            <w:vAlign w:val="center"/>
          </w:tcPr>
          <w:p w:rsidR="006B4CF0" w:rsidRPr="006B4CF0" w:rsidRDefault="006B4CF0" w:rsidP="006B4C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4C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Eszközök</w:t>
            </w:r>
          </w:p>
        </w:tc>
        <w:tc>
          <w:tcPr>
            <w:tcW w:w="2035" w:type="dxa"/>
            <w:vMerge/>
            <w:shd w:val="clear" w:color="auto" w:fill="DBE5F1" w:themeFill="accent1" w:themeFillTint="33"/>
            <w:vAlign w:val="center"/>
          </w:tcPr>
          <w:p w:rsidR="006B4CF0" w:rsidRPr="006B4CF0" w:rsidRDefault="006B4CF0" w:rsidP="006B4C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6C2A" w:rsidRPr="00C06C2A" w:rsidTr="004F1F11">
        <w:tc>
          <w:tcPr>
            <w:tcW w:w="1100" w:type="dxa"/>
            <w:vAlign w:val="center"/>
          </w:tcPr>
          <w:p w:rsidR="00C40DFD" w:rsidRPr="00C06C2A" w:rsidRDefault="00C40DFD" w:rsidP="00C40D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0DFD" w:rsidRPr="00C06C2A" w:rsidRDefault="00C40DFD" w:rsidP="00C40D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4CF0" w:rsidRPr="00C06C2A" w:rsidRDefault="006B4CF0" w:rsidP="00C40D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CF0">
              <w:rPr>
                <w:rFonts w:ascii="Times New Roman" w:eastAsia="Times New Roman" w:hAnsi="Times New Roman" w:cs="Times New Roman"/>
                <w:sz w:val="24"/>
                <w:szCs w:val="24"/>
              </w:rPr>
              <w:t>5 perc</w:t>
            </w:r>
          </w:p>
          <w:p w:rsidR="00C40DFD" w:rsidRPr="00C06C2A" w:rsidRDefault="00C40DFD" w:rsidP="006B4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0DFD" w:rsidRPr="00C06C2A" w:rsidRDefault="00C40DFD" w:rsidP="006B4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0DFD" w:rsidRPr="00C06C2A" w:rsidRDefault="00C40DFD" w:rsidP="00C40D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0DFD" w:rsidRPr="006B4CF0" w:rsidRDefault="00C40DFD" w:rsidP="006B4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9" w:type="dxa"/>
          </w:tcPr>
          <w:p w:rsidR="006B4CF0" w:rsidRPr="00D913CC" w:rsidRDefault="006B4CF0" w:rsidP="006B4C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CC">
              <w:rPr>
                <w:rFonts w:ascii="Times New Roman" w:eastAsia="Times New Roman" w:hAnsi="Times New Roman" w:cs="Times New Roman"/>
                <w:sz w:val="24"/>
                <w:szCs w:val="24"/>
              </w:rPr>
              <w:t>A figyelem felkeltése</w:t>
            </w:r>
          </w:p>
          <w:p w:rsidR="006B4CF0" w:rsidRPr="00C06C2A" w:rsidRDefault="00C40DFD" w:rsidP="006B4C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2A">
              <w:rPr>
                <w:rFonts w:ascii="Times New Roman" w:eastAsia="Times New Roman" w:hAnsi="Times New Roman" w:cs="Times New Roman"/>
                <w:sz w:val="24"/>
                <w:szCs w:val="24"/>
              </w:rPr>
              <w:t>Irodalmi alapfogalmak felidézése, metafora, megszemélyesítés, hasonlat.</w:t>
            </w:r>
          </w:p>
          <w:p w:rsidR="00C40DFD" w:rsidRPr="00C06C2A" w:rsidRDefault="00C40DFD" w:rsidP="006B4C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0DFD" w:rsidRPr="006B4CF0" w:rsidRDefault="00C40DFD" w:rsidP="006B4C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2A">
              <w:rPr>
                <w:rFonts w:ascii="Times New Roman" w:eastAsia="Times New Roman" w:hAnsi="Times New Roman" w:cs="Times New Roman"/>
                <w:sz w:val="24"/>
                <w:szCs w:val="24"/>
              </w:rPr>
              <w:t>Táblára felírjuk a fogalmakat.</w:t>
            </w:r>
          </w:p>
          <w:p w:rsidR="006B4CF0" w:rsidRPr="006B4CF0" w:rsidRDefault="006B4CF0" w:rsidP="006B4C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6B4CF0" w:rsidRPr="006B4CF0" w:rsidRDefault="00C40DFD" w:rsidP="006B4CF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06C2A">
              <w:rPr>
                <w:rFonts w:ascii="Times New Roman" w:eastAsia="Times New Roman" w:hAnsi="Times New Roman" w:cs="Times New Roman"/>
              </w:rPr>
              <w:t>Munkáltatás, gyakorlás</w:t>
            </w:r>
          </w:p>
        </w:tc>
        <w:tc>
          <w:tcPr>
            <w:tcW w:w="2155" w:type="dxa"/>
          </w:tcPr>
          <w:p w:rsidR="006B4CF0" w:rsidRPr="006B4CF0" w:rsidRDefault="00C82BF5" w:rsidP="006B4CF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06C2A">
              <w:rPr>
                <w:rFonts w:ascii="Times New Roman" w:eastAsia="Times New Roman" w:hAnsi="Times New Roman" w:cs="Times New Roman"/>
              </w:rPr>
              <w:t>F</w:t>
            </w:r>
            <w:r w:rsidR="006B4CF0" w:rsidRPr="006B4CF0">
              <w:rPr>
                <w:rFonts w:ascii="Times New Roman" w:eastAsia="Times New Roman" w:hAnsi="Times New Roman" w:cs="Times New Roman"/>
              </w:rPr>
              <w:t>rontális</w:t>
            </w:r>
            <w:r w:rsidR="00C40DFD" w:rsidRPr="00C06C2A">
              <w:rPr>
                <w:rFonts w:ascii="Times New Roman" w:eastAsia="Times New Roman" w:hAnsi="Times New Roman" w:cs="Times New Roman"/>
              </w:rPr>
              <w:t xml:space="preserve"> munka</w:t>
            </w:r>
          </w:p>
        </w:tc>
        <w:tc>
          <w:tcPr>
            <w:tcW w:w="1948" w:type="dxa"/>
          </w:tcPr>
          <w:p w:rsidR="006B4CF0" w:rsidRPr="006B4CF0" w:rsidRDefault="00C40DFD" w:rsidP="006B4CF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06C2A">
              <w:rPr>
                <w:rFonts w:ascii="Times New Roman" w:eastAsia="Times New Roman" w:hAnsi="Times New Roman" w:cs="Times New Roman"/>
              </w:rPr>
              <w:t>Tábla</w:t>
            </w:r>
          </w:p>
        </w:tc>
        <w:tc>
          <w:tcPr>
            <w:tcW w:w="2035" w:type="dxa"/>
          </w:tcPr>
          <w:p w:rsidR="006B4CF0" w:rsidRPr="006B4CF0" w:rsidRDefault="00C82BF5" w:rsidP="006B4CF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06C2A">
              <w:rPr>
                <w:rFonts w:ascii="Times New Roman" w:eastAsia="Times New Roman" w:hAnsi="Times New Roman" w:cs="Times New Roman"/>
              </w:rPr>
              <w:t>Korábban tanultak felidézése</w:t>
            </w:r>
          </w:p>
        </w:tc>
      </w:tr>
      <w:tr w:rsidR="00C40DFD" w:rsidRPr="00C06C2A" w:rsidTr="004F1F11">
        <w:tc>
          <w:tcPr>
            <w:tcW w:w="1100" w:type="dxa"/>
            <w:vAlign w:val="center"/>
          </w:tcPr>
          <w:p w:rsidR="00C40DFD" w:rsidRPr="00C06C2A" w:rsidRDefault="00C40DFD" w:rsidP="00C40D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perc </w:t>
            </w:r>
          </w:p>
          <w:p w:rsidR="00C40DFD" w:rsidRPr="00C06C2A" w:rsidRDefault="00C40DFD" w:rsidP="00C40D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0DFD" w:rsidRPr="00C06C2A" w:rsidRDefault="00C40DFD" w:rsidP="00C40D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9" w:type="dxa"/>
          </w:tcPr>
          <w:p w:rsidR="00C40DFD" w:rsidRPr="00C06C2A" w:rsidRDefault="00C40DFD" w:rsidP="006B4C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2A">
              <w:rPr>
                <w:rFonts w:ascii="Times New Roman" w:eastAsia="Times New Roman" w:hAnsi="Times New Roman" w:cs="Times New Roman"/>
                <w:sz w:val="24"/>
                <w:szCs w:val="24"/>
              </w:rPr>
              <w:t>Szövegrészleteket kapnak, amelyekről meg kell állapítaniuk, hogy milyen költői képet tartalmaz. Padtársanként egy részletet kapnak.</w:t>
            </w:r>
          </w:p>
          <w:p w:rsidR="00C40DFD" w:rsidRPr="00C06C2A" w:rsidRDefault="00C40DFD" w:rsidP="006B4C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0DFD" w:rsidRPr="00C06C2A" w:rsidRDefault="00C40DFD" w:rsidP="006B4C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szövegrészleteket elhelyezzük a táblára felírt csoportokban. </w:t>
            </w:r>
          </w:p>
        </w:tc>
        <w:tc>
          <w:tcPr>
            <w:tcW w:w="2013" w:type="dxa"/>
          </w:tcPr>
          <w:p w:rsidR="00C40DFD" w:rsidRPr="00C06C2A" w:rsidRDefault="00C40DFD" w:rsidP="006B4CF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06C2A">
              <w:rPr>
                <w:rFonts w:ascii="Times New Roman" w:eastAsia="Times New Roman" w:hAnsi="Times New Roman" w:cs="Times New Roman"/>
              </w:rPr>
              <w:t>Gyakorlás</w:t>
            </w:r>
          </w:p>
        </w:tc>
        <w:tc>
          <w:tcPr>
            <w:tcW w:w="2155" w:type="dxa"/>
          </w:tcPr>
          <w:p w:rsidR="00C40DFD" w:rsidRPr="00C06C2A" w:rsidRDefault="00C40DFD" w:rsidP="006B4CF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06C2A">
              <w:rPr>
                <w:rFonts w:ascii="Times New Roman" w:eastAsia="Times New Roman" w:hAnsi="Times New Roman" w:cs="Times New Roman"/>
              </w:rPr>
              <w:t>Páros munka</w:t>
            </w:r>
          </w:p>
        </w:tc>
        <w:tc>
          <w:tcPr>
            <w:tcW w:w="1948" w:type="dxa"/>
          </w:tcPr>
          <w:p w:rsidR="00C40DFD" w:rsidRPr="00C06C2A" w:rsidRDefault="00C40DFD" w:rsidP="006B4CF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06C2A">
              <w:rPr>
                <w:rFonts w:ascii="Times New Roman" w:eastAsia="Times New Roman" w:hAnsi="Times New Roman" w:cs="Times New Roman"/>
              </w:rPr>
              <w:t>Tábla, kinyomtatott részletek papíron</w:t>
            </w:r>
          </w:p>
        </w:tc>
        <w:tc>
          <w:tcPr>
            <w:tcW w:w="2035" w:type="dxa"/>
          </w:tcPr>
          <w:p w:rsidR="00C40DFD" w:rsidRPr="00C06C2A" w:rsidRDefault="00C40DFD" w:rsidP="006B4CF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06C2A">
              <w:rPr>
                <w:rFonts w:ascii="Times New Roman" w:eastAsia="Times New Roman" w:hAnsi="Times New Roman" w:cs="Times New Roman"/>
              </w:rPr>
              <w:t>Korábbi ismeretek felidézése, szövegrészletek az 1. sz. mellékletben</w:t>
            </w:r>
          </w:p>
        </w:tc>
      </w:tr>
      <w:tr w:rsidR="00C40DFD" w:rsidRPr="00C06C2A" w:rsidTr="004F1F11">
        <w:tc>
          <w:tcPr>
            <w:tcW w:w="1100" w:type="dxa"/>
            <w:vAlign w:val="center"/>
          </w:tcPr>
          <w:p w:rsidR="00C40DFD" w:rsidRPr="00C06C2A" w:rsidRDefault="007565B8" w:rsidP="00C40D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  <w:r w:rsidR="00C82BF5" w:rsidRPr="00C06C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perc </w:t>
            </w:r>
          </w:p>
          <w:p w:rsidR="00C82BF5" w:rsidRPr="00C06C2A" w:rsidRDefault="00C82BF5" w:rsidP="00C40D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9" w:type="dxa"/>
          </w:tcPr>
          <w:p w:rsidR="00C40DFD" w:rsidRPr="00C06C2A" w:rsidRDefault="00C40DFD" w:rsidP="00C40D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2A">
              <w:rPr>
                <w:rFonts w:ascii="Times New Roman" w:eastAsia="Times New Roman" w:hAnsi="Times New Roman" w:cs="Times New Roman"/>
                <w:sz w:val="24"/>
                <w:szCs w:val="24"/>
              </w:rPr>
              <w:t>Parapatics Andrea: Az óceán feneke (Szitakötő, 2021. 53. szám) című szöveget elolvassuk közösen.</w:t>
            </w:r>
            <w:r w:rsidR="00C82BF5" w:rsidRPr="00C06C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Füzetben gyűjtik az információkat a megfigyelési szempontok szerint.</w:t>
            </w:r>
          </w:p>
          <w:p w:rsidR="00C40DFD" w:rsidRPr="00C06C2A" w:rsidRDefault="00C40DFD" w:rsidP="00C40D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0DFD" w:rsidRPr="00C06C2A" w:rsidRDefault="00C40DFD" w:rsidP="00C40D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2A">
              <w:rPr>
                <w:rFonts w:ascii="Times New Roman" w:eastAsia="Times New Roman" w:hAnsi="Times New Roman" w:cs="Times New Roman"/>
                <w:sz w:val="24"/>
                <w:szCs w:val="24"/>
              </w:rPr>
              <w:t>Megfigyelési szempontok:</w:t>
            </w:r>
          </w:p>
          <w:p w:rsidR="00C82BF5" w:rsidRPr="00C06C2A" w:rsidRDefault="00C82BF5" w:rsidP="00C82B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2A">
              <w:rPr>
                <w:rFonts w:ascii="Times New Roman" w:eastAsia="Times New Roman" w:hAnsi="Times New Roman" w:cs="Times New Roman"/>
                <w:sz w:val="24"/>
                <w:szCs w:val="24"/>
              </w:rPr>
              <w:t>- hétköznapi metafora</w:t>
            </w:r>
          </w:p>
          <w:p w:rsidR="00C82BF5" w:rsidRPr="00C06C2A" w:rsidRDefault="00C82BF5" w:rsidP="00C82B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2A">
              <w:rPr>
                <w:rFonts w:ascii="Times New Roman" w:eastAsia="Times New Roman" w:hAnsi="Times New Roman" w:cs="Times New Roman"/>
                <w:sz w:val="24"/>
                <w:szCs w:val="24"/>
              </w:rPr>
              <w:t>- megszemélyesítés a köznyelvben</w:t>
            </w:r>
          </w:p>
          <w:p w:rsidR="00C82BF5" w:rsidRPr="00C06C2A" w:rsidRDefault="00C82BF5" w:rsidP="00C82B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BF5" w:rsidRPr="00C06C2A" w:rsidRDefault="00C82BF5" w:rsidP="00C82B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C40DFD" w:rsidRPr="00C06C2A" w:rsidRDefault="00C82BF5" w:rsidP="006B4CF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06C2A">
              <w:rPr>
                <w:rFonts w:ascii="Times New Roman" w:eastAsia="Times New Roman" w:hAnsi="Times New Roman" w:cs="Times New Roman"/>
              </w:rPr>
              <w:t xml:space="preserve">Szövegfeldolgozás </w:t>
            </w:r>
          </w:p>
        </w:tc>
        <w:tc>
          <w:tcPr>
            <w:tcW w:w="2155" w:type="dxa"/>
          </w:tcPr>
          <w:p w:rsidR="00C40DFD" w:rsidRPr="00C06C2A" w:rsidRDefault="00C82BF5" w:rsidP="006B4CF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06C2A">
              <w:rPr>
                <w:rFonts w:ascii="Times New Roman" w:eastAsia="Times New Roman" w:hAnsi="Times New Roman" w:cs="Times New Roman"/>
              </w:rPr>
              <w:t>Egyéni, frontális munka</w:t>
            </w:r>
          </w:p>
        </w:tc>
        <w:tc>
          <w:tcPr>
            <w:tcW w:w="1948" w:type="dxa"/>
          </w:tcPr>
          <w:p w:rsidR="00C40DFD" w:rsidRPr="00C06C2A" w:rsidRDefault="00C82BF5" w:rsidP="006B4CF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06C2A">
              <w:rPr>
                <w:rFonts w:ascii="Times New Roman" w:eastAsia="Times New Roman" w:hAnsi="Times New Roman" w:cs="Times New Roman"/>
              </w:rPr>
              <w:t>Füzet</w:t>
            </w:r>
          </w:p>
        </w:tc>
        <w:tc>
          <w:tcPr>
            <w:tcW w:w="2035" w:type="dxa"/>
          </w:tcPr>
          <w:p w:rsidR="00C40DFD" w:rsidRPr="00C06C2A" w:rsidRDefault="00C82BF5" w:rsidP="006B4CF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06C2A">
              <w:rPr>
                <w:rFonts w:ascii="Times New Roman" w:eastAsia="Times New Roman" w:hAnsi="Times New Roman" w:cs="Times New Roman"/>
              </w:rPr>
              <w:t>Figyelemkoncentráció fejlesztése</w:t>
            </w:r>
          </w:p>
        </w:tc>
      </w:tr>
      <w:tr w:rsidR="00C82BF5" w:rsidRPr="00C06C2A" w:rsidTr="004F1F11">
        <w:tc>
          <w:tcPr>
            <w:tcW w:w="1100" w:type="dxa"/>
            <w:vAlign w:val="center"/>
          </w:tcPr>
          <w:p w:rsidR="00C82BF5" w:rsidRPr="00C06C2A" w:rsidRDefault="007565B8" w:rsidP="00C40D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r w:rsidR="00C82BF5" w:rsidRPr="00C06C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perc </w:t>
            </w:r>
          </w:p>
          <w:p w:rsidR="00C82BF5" w:rsidRPr="00C06C2A" w:rsidRDefault="00C82BF5" w:rsidP="00C40D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9" w:type="dxa"/>
          </w:tcPr>
          <w:p w:rsidR="00C82BF5" w:rsidRPr="00C06C2A" w:rsidRDefault="00C82BF5" w:rsidP="00C40D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2A">
              <w:rPr>
                <w:rFonts w:ascii="Times New Roman" w:eastAsia="Times New Roman" w:hAnsi="Times New Roman" w:cs="Times New Roman"/>
                <w:sz w:val="24"/>
                <w:szCs w:val="24"/>
              </w:rPr>
              <w:t>Olvasottak megbeszélése</w:t>
            </w:r>
          </w:p>
        </w:tc>
        <w:tc>
          <w:tcPr>
            <w:tcW w:w="2013" w:type="dxa"/>
          </w:tcPr>
          <w:p w:rsidR="00C82BF5" w:rsidRPr="00C06C2A" w:rsidRDefault="00C82BF5" w:rsidP="006B4CF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06C2A">
              <w:rPr>
                <w:rFonts w:ascii="Times New Roman" w:eastAsia="Times New Roman" w:hAnsi="Times New Roman" w:cs="Times New Roman"/>
              </w:rPr>
              <w:t>Megbeszélés, értelmezés</w:t>
            </w:r>
          </w:p>
        </w:tc>
        <w:tc>
          <w:tcPr>
            <w:tcW w:w="2155" w:type="dxa"/>
          </w:tcPr>
          <w:p w:rsidR="00C82BF5" w:rsidRPr="00C06C2A" w:rsidRDefault="00C82BF5" w:rsidP="006B4CF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06C2A">
              <w:rPr>
                <w:rFonts w:ascii="Times New Roman" w:eastAsia="Times New Roman" w:hAnsi="Times New Roman" w:cs="Times New Roman"/>
              </w:rPr>
              <w:t>Frontális munka</w:t>
            </w:r>
          </w:p>
        </w:tc>
        <w:tc>
          <w:tcPr>
            <w:tcW w:w="1948" w:type="dxa"/>
          </w:tcPr>
          <w:p w:rsidR="00C82BF5" w:rsidRPr="00C06C2A" w:rsidRDefault="007565B8" w:rsidP="006B4CF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06C2A">
              <w:rPr>
                <w:rFonts w:ascii="Times New Roman" w:eastAsia="Times New Roman" w:hAnsi="Times New Roman" w:cs="Times New Roman"/>
              </w:rPr>
              <w:t>Füzet, tábla</w:t>
            </w:r>
          </w:p>
        </w:tc>
        <w:tc>
          <w:tcPr>
            <w:tcW w:w="2035" w:type="dxa"/>
          </w:tcPr>
          <w:p w:rsidR="00C82BF5" w:rsidRPr="00C06C2A" w:rsidRDefault="00C82BF5" w:rsidP="006B4CF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06C2A">
              <w:rPr>
                <w:rFonts w:ascii="Times New Roman" w:eastAsia="Times New Roman" w:hAnsi="Times New Roman" w:cs="Times New Roman"/>
              </w:rPr>
              <w:t>Szóbeli kommunikáció, kifejezőkészség fejlesztése</w:t>
            </w:r>
          </w:p>
        </w:tc>
      </w:tr>
      <w:tr w:rsidR="00C82BF5" w:rsidRPr="00C06C2A" w:rsidTr="004F1F11">
        <w:tc>
          <w:tcPr>
            <w:tcW w:w="1100" w:type="dxa"/>
            <w:vAlign w:val="center"/>
          </w:tcPr>
          <w:p w:rsidR="00C82BF5" w:rsidRPr="00C06C2A" w:rsidRDefault="007565B8" w:rsidP="00C40D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C82BF5" w:rsidRPr="00C06C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perc</w:t>
            </w:r>
            <w:r w:rsidRPr="00C06C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565B8" w:rsidRPr="00C06C2A" w:rsidRDefault="007565B8" w:rsidP="00C40D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9" w:type="dxa"/>
          </w:tcPr>
          <w:p w:rsidR="00C82BF5" w:rsidRPr="00C06C2A" w:rsidRDefault="00C82BF5" w:rsidP="00C40D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2A">
              <w:rPr>
                <w:rFonts w:ascii="Times New Roman" w:eastAsia="Times New Roman" w:hAnsi="Times New Roman" w:cs="Times New Roman"/>
                <w:sz w:val="24"/>
                <w:szCs w:val="24"/>
              </w:rPr>
              <w:t>Gyűjtsünk a mindennapi beszédünkben használt metaforát, megszemélyesítést, hasonlatot.</w:t>
            </w:r>
          </w:p>
          <w:p w:rsidR="00C82BF5" w:rsidRPr="00C06C2A" w:rsidRDefault="00C82BF5" w:rsidP="00C40D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BF5" w:rsidRPr="00C06C2A" w:rsidRDefault="00C82BF5" w:rsidP="00C40D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2A">
              <w:rPr>
                <w:rFonts w:ascii="Times New Roman" w:eastAsia="Times New Roman" w:hAnsi="Times New Roman" w:cs="Times New Roman"/>
                <w:sz w:val="24"/>
                <w:szCs w:val="24"/>
              </w:rPr>
              <w:t>Szempontok: testrészek nevei, tárgyak nevei, természeti képződmények elnevezései</w:t>
            </w:r>
          </w:p>
        </w:tc>
        <w:tc>
          <w:tcPr>
            <w:tcW w:w="2013" w:type="dxa"/>
          </w:tcPr>
          <w:p w:rsidR="00C82BF5" w:rsidRPr="00C06C2A" w:rsidRDefault="00C82BF5" w:rsidP="006B4CF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06C2A">
              <w:rPr>
                <w:rFonts w:ascii="Times New Roman" w:eastAsia="Times New Roman" w:hAnsi="Times New Roman" w:cs="Times New Roman"/>
              </w:rPr>
              <w:t>Munkáltatás</w:t>
            </w:r>
          </w:p>
        </w:tc>
        <w:tc>
          <w:tcPr>
            <w:tcW w:w="2155" w:type="dxa"/>
          </w:tcPr>
          <w:p w:rsidR="00C82BF5" w:rsidRPr="00C06C2A" w:rsidRDefault="00C82BF5" w:rsidP="006B4CF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06C2A">
              <w:rPr>
                <w:rFonts w:ascii="Times New Roman" w:eastAsia="Times New Roman" w:hAnsi="Times New Roman" w:cs="Times New Roman"/>
              </w:rPr>
              <w:t>Egyéni és frontális munka</w:t>
            </w:r>
          </w:p>
        </w:tc>
        <w:tc>
          <w:tcPr>
            <w:tcW w:w="1948" w:type="dxa"/>
          </w:tcPr>
          <w:p w:rsidR="00C82BF5" w:rsidRPr="00C06C2A" w:rsidRDefault="00C82BF5" w:rsidP="006B4CF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06C2A">
              <w:rPr>
                <w:rFonts w:ascii="Times New Roman" w:eastAsia="Times New Roman" w:hAnsi="Times New Roman" w:cs="Times New Roman"/>
              </w:rPr>
              <w:t>Füzet</w:t>
            </w:r>
          </w:p>
        </w:tc>
        <w:tc>
          <w:tcPr>
            <w:tcW w:w="2035" w:type="dxa"/>
          </w:tcPr>
          <w:p w:rsidR="00C82BF5" w:rsidRPr="00C06C2A" w:rsidRDefault="00C82BF5" w:rsidP="006B4CF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06C2A">
              <w:rPr>
                <w:rFonts w:ascii="Times New Roman" w:eastAsia="Times New Roman" w:hAnsi="Times New Roman" w:cs="Times New Roman"/>
              </w:rPr>
              <w:t xml:space="preserve">Szókincsbővítés, </w:t>
            </w:r>
            <w:r w:rsidR="007565B8" w:rsidRPr="00C06C2A">
              <w:rPr>
                <w:rFonts w:ascii="Times New Roman" w:eastAsia="Times New Roman" w:hAnsi="Times New Roman" w:cs="Times New Roman"/>
              </w:rPr>
              <w:t>szóbeli kommunikáció fejlesztése</w:t>
            </w:r>
          </w:p>
        </w:tc>
      </w:tr>
      <w:tr w:rsidR="007565B8" w:rsidRPr="00C06C2A" w:rsidTr="004F1F11">
        <w:tc>
          <w:tcPr>
            <w:tcW w:w="1100" w:type="dxa"/>
            <w:vAlign w:val="center"/>
          </w:tcPr>
          <w:p w:rsidR="007565B8" w:rsidRPr="00C06C2A" w:rsidRDefault="007565B8" w:rsidP="00C40D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perc </w:t>
            </w:r>
          </w:p>
          <w:p w:rsidR="007565B8" w:rsidRPr="00C06C2A" w:rsidRDefault="007565B8" w:rsidP="00C40D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9" w:type="dxa"/>
          </w:tcPr>
          <w:p w:rsidR="007565B8" w:rsidRPr="00C06C2A" w:rsidRDefault="007565B8" w:rsidP="00C40D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2A">
              <w:rPr>
                <w:rFonts w:ascii="Times New Roman" w:eastAsia="Times New Roman" w:hAnsi="Times New Roman" w:cs="Times New Roman"/>
                <w:sz w:val="24"/>
                <w:szCs w:val="24"/>
              </w:rPr>
              <w:t>Szövegrészlet elolvasása a szóképekről, a cél a kifejezőkészség fejlesztése, az átvitt értelmű jelentések, szóképek felismerése, tudatosítása</w:t>
            </w:r>
          </w:p>
        </w:tc>
        <w:tc>
          <w:tcPr>
            <w:tcW w:w="2013" w:type="dxa"/>
          </w:tcPr>
          <w:p w:rsidR="007565B8" w:rsidRPr="00C06C2A" w:rsidRDefault="007565B8" w:rsidP="006B4CF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06C2A">
              <w:rPr>
                <w:rFonts w:ascii="Times New Roman" w:eastAsia="Times New Roman" w:hAnsi="Times New Roman" w:cs="Times New Roman"/>
              </w:rPr>
              <w:t>Értelmezés, szemléltetés, összefüggések felismerése</w:t>
            </w:r>
          </w:p>
        </w:tc>
        <w:tc>
          <w:tcPr>
            <w:tcW w:w="2155" w:type="dxa"/>
          </w:tcPr>
          <w:p w:rsidR="007565B8" w:rsidRPr="00C06C2A" w:rsidRDefault="007565B8" w:rsidP="006B4CF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06C2A">
              <w:rPr>
                <w:rFonts w:ascii="Times New Roman" w:eastAsia="Times New Roman" w:hAnsi="Times New Roman" w:cs="Times New Roman"/>
              </w:rPr>
              <w:t>Frontális munka</w:t>
            </w:r>
          </w:p>
        </w:tc>
        <w:tc>
          <w:tcPr>
            <w:tcW w:w="1948" w:type="dxa"/>
          </w:tcPr>
          <w:p w:rsidR="007565B8" w:rsidRPr="00C06C2A" w:rsidRDefault="007565B8" w:rsidP="006B4CF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06C2A">
              <w:rPr>
                <w:rFonts w:ascii="Times New Roman" w:eastAsia="Times New Roman" w:hAnsi="Times New Roman" w:cs="Times New Roman"/>
              </w:rPr>
              <w:t>Szövegrészlet, füzet</w:t>
            </w:r>
          </w:p>
        </w:tc>
        <w:tc>
          <w:tcPr>
            <w:tcW w:w="2035" w:type="dxa"/>
          </w:tcPr>
          <w:p w:rsidR="007565B8" w:rsidRPr="00C06C2A" w:rsidRDefault="007565B8" w:rsidP="006B4CF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06C2A">
              <w:rPr>
                <w:rFonts w:ascii="Times New Roman" w:eastAsia="Times New Roman" w:hAnsi="Times New Roman" w:cs="Times New Roman"/>
              </w:rPr>
              <w:t>Megfigyelések rögzítése, elmélyítése, anyanyelvi kompetenciák fejlesztése, szövegrészlet a 2. sz. mellékletben</w:t>
            </w:r>
          </w:p>
        </w:tc>
      </w:tr>
      <w:tr w:rsidR="007565B8" w:rsidRPr="00C06C2A" w:rsidTr="004F1F11">
        <w:tc>
          <w:tcPr>
            <w:tcW w:w="1100" w:type="dxa"/>
            <w:vAlign w:val="center"/>
          </w:tcPr>
          <w:p w:rsidR="007565B8" w:rsidRPr="00C06C2A" w:rsidRDefault="00511F00" w:rsidP="00C40D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  <w:r w:rsidR="007565B8" w:rsidRPr="00C06C2A">
              <w:rPr>
                <w:rFonts w:ascii="Times New Roman" w:eastAsia="Times New Roman" w:hAnsi="Times New Roman" w:cs="Times New Roman"/>
                <w:sz w:val="24"/>
                <w:szCs w:val="24"/>
              </w:rPr>
              <w:t>perc</w:t>
            </w:r>
            <w:r w:rsidRPr="00C06C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11F00" w:rsidRPr="00C06C2A" w:rsidRDefault="00511F00" w:rsidP="00C40D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9" w:type="dxa"/>
          </w:tcPr>
          <w:p w:rsidR="007565B8" w:rsidRPr="00C06C2A" w:rsidRDefault="007565B8" w:rsidP="00C40D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2A">
              <w:rPr>
                <w:rFonts w:ascii="Times New Roman" w:eastAsia="Times New Roman" w:hAnsi="Times New Roman" w:cs="Times New Roman"/>
                <w:sz w:val="24"/>
                <w:szCs w:val="24"/>
              </w:rPr>
              <w:t>Mindenki kap egy kinyomtatott képet, amelyeken egy-egy közmondás, szólás látható. A kép alapján kell kitalálni, hogy melyik ez a szólás.</w:t>
            </w:r>
          </w:p>
        </w:tc>
        <w:tc>
          <w:tcPr>
            <w:tcW w:w="2013" w:type="dxa"/>
          </w:tcPr>
          <w:p w:rsidR="007565B8" w:rsidRPr="00C06C2A" w:rsidRDefault="007565B8" w:rsidP="006B4CF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06C2A">
              <w:rPr>
                <w:rFonts w:ascii="Times New Roman" w:eastAsia="Times New Roman" w:hAnsi="Times New Roman" w:cs="Times New Roman"/>
              </w:rPr>
              <w:t>Munkáltatás, gyakorlás</w:t>
            </w:r>
          </w:p>
        </w:tc>
        <w:tc>
          <w:tcPr>
            <w:tcW w:w="2155" w:type="dxa"/>
          </w:tcPr>
          <w:p w:rsidR="007565B8" w:rsidRPr="00C06C2A" w:rsidRDefault="007565B8" w:rsidP="006B4CF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06C2A">
              <w:rPr>
                <w:rFonts w:ascii="Times New Roman" w:eastAsia="Times New Roman" w:hAnsi="Times New Roman" w:cs="Times New Roman"/>
              </w:rPr>
              <w:t>Egyéni munka, közös megbeszélés</w:t>
            </w:r>
          </w:p>
        </w:tc>
        <w:tc>
          <w:tcPr>
            <w:tcW w:w="1948" w:type="dxa"/>
          </w:tcPr>
          <w:p w:rsidR="007565B8" w:rsidRPr="00C06C2A" w:rsidRDefault="007565B8" w:rsidP="006B4CF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06C2A">
              <w:rPr>
                <w:rFonts w:ascii="Times New Roman" w:eastAsia="Times New Roman" w:hAnsi="Times New Roman" w:cs="Times New Roman"/>
              </w:rPr>
              <w:t>Kinyomatott kép</w:t>
            </w:r>
          </w:p>
        </w:tc>
        <w:tc>
          <w:tcPr>
            <w:tcW w:w="2035" w:type="dxa"/>
          </w:tcPr>
          <w:p w:rsidR="007565B8" w:rsidRPr="00C06C2A" w:rsidRDefault="007565B8" w:rsidP="006B4CF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06C2A">
              <w:rPr>
                <w:rFonts w:ascii="Times New Roman" w:eastAsia="Times New Roman" w:hAnsi="Times New Roman" w:cs="Times New Roman"/>
              </w:rPr>
              <w:t>Anyanyelvi logika fejlesztése. Képek a 3. sz. mellékletben</w:t>
            </w:r>
          </w:p>
        </w:tc>
      </w:tr>
      <w:tr w:rsidR="00511F00" w:rsidRPr="00C06C2A" w:rsidTr="004F1F11">
        <w:tc>
          <w:tcPr>
            <w:tcW w:w="1100" w:type="dxa"/>
            <w:vAlign w:val="center"/>
          </w:tcPr>
          <w:p w:rsidR="00511F00" w:rsidRPr="00C06C2A" w:rsidRDefault="00D913CC" w:rsidP="00C40D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11F00" w:rsidRPr="00C06C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perc</w:t>
            </w:r>
          </w:p>
        </w:tc>
        <w:tc>
          <w:tcPr>
            <w:tcW w:w="5649" w:type="dxa"/>
          </w:tcPr>
          <w:p w:rsidR="00511F00" w:rsidRPr="00C06C2A" w:rsidRDefault="00511F00" w:rsidP="00C40D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2A">
              <w:rPr>
                <w:rFonts w:ascii="Times New Roman" w:eastAsia="Times New Roman" w:hAnsi="Times New Roman" w:cs="Times New Roman"/>
                <w:sz w:val="24"/>
                <w:szCs w:val="24"/>
              </w:rPr>
              <w:t>Szóbeli értékelés, elköszönés</w:t>
            </w:r>
          </w:p>
        </w:tc>
        <w:tc>
          <w:tcPr>
            <w:tcW w:w="2013" w:type="dxa"/>
          </w:tcPr>
          <w:p w:rsidR="00511F00" w:rsidRPr="00C06C2A" w:rsidRDefault="00511F00" w:rsidP="006B4CF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5" w:type="dxa"/>
          </w:tcPr>
          <w:p w:rsidR="00511F00" w:rsidRPr="00C06C2A" w:rsidRDefault="00511F00" w:rsidP="006B4CF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06C2A">
              <w:rPr>
                <w:rFonts w:ascii="Times New Roman" w:eastAsia="Times New Roman" w:hAnsi="Times New Roman" w:cs="Times New Roman"/>
              </w:rPr>
              <w:t>Frontális munka</w:t>
            </w:r>
          </w:p>
        </w:tc>
        <w:tc>
          <w:tcPr>
            <w:tcW w:w="1948" w:type="dxa"/>
          </w:tcPr>
          <w:p w:rsidR="00511F00" w:rsidRPr="00C06C2A" w:rsidRDefault="00511F00" w:rsidP="006B4CF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5" w:type="dxa"/>
          </w:tcPr>
          <w:p w:rsidR="00511F00" w:rsidRPr="00C06C2A" w:rsidRDefault="00D913CC" w:rsidP="00D913C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Órai munka értékelése, j</w:t>
            </w:r>
            <w:r w:rsidR="00511F00" w:rsidRPr="00C06C2A">
              <w:rPr>
                <w:rFonts w:ascii="Times New Roman" w:eastAsia="Times New Roman" w:hAnsi="Times New Roman" w:cs="Times New Roman"/>
              </w:rPr>
              <w:t>ól teljesítők dicsérete</w:t>
            </w:r>
          </w:p>
        </w:tc>
      </w:tr>
    </w:tbl>
    <w:p w:rsidR="006B4CF0" w:rsidRPr="00C06C2A" w:rsidRDefault="006B4CF0">
      <w:pPr>
        <w:rPr>
          <w:rFonts w:ascii="Times New Roman" w:hAnsi="Times New Roman" w:cs="Times New Roman"/>
        </w:rPr>
        <w:sectPr w:rsidR="006B4CF0" w:rsidRPr="00C06C2A" w:rsidSect="006B4CF0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6B4CF0" w:rsidRPr="00C06C2A" w:rsidRDefault="00511F00" w:rsidP="00511F00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</w:rPr>
      </w:pPr>
      <w:r w:rsidRPr="00C06C2A">
        <w:rPr>
          <w:rFonts w:ascii="Times New Roman" w:hAnsi="Times New Roman" w:cs="Times New Roman"/>
        </w:rPr>
        <w:lastRenderedPageBreak/>
        <w:t xml:space="preserve">számú melléklet </w:t>
      </w:r>
    </w:p>
    <w:p w:rsidR="00511F00" w:rsidRPr="00C06C2A" w:rsidRDefault="00511F00" w:rsidP="00511F00">
      <w:pPr>
        <w:pStyle w:val="Listaszerbekezds"/>
        <w:rPr>
          <w:rFonts w:ascii="Times New Roman" w:hAnsi="Times New Roman" w:cs="Times New Roman"/>
        </w:rPr>
      </w:pPr>
    </w:p>
    <w:p w:rsidR="00511F00" w:rsidRPr="00C06C2A" w:rsidRDefault="00511F00" w:rsidP="00511F00">
      <w:pPr>
        <w:rPr>
          <w:rFonts w:ascii="Times New Roman" w:hAnsi="Times New Roman" w:cs="Times New Roman"/>
          <w:i/>
          <w:iCs/>
        </w:rPr>
      </w:pPr>
      <w:r w:rsidRPr="00C06C2A">
        <w:rPr>
          <w:rFonts w:ascii="Times New Roman" w:hAnsi="Times New Roman" w:cs="Times New Roman"/>
          <w:i/>
          <w:iCs/>
        </w:rPr>
        <w:t xml:space="preserve">„Mint komor bikáé, olyan a </w:t>
      </w:r>
      <w:proofErr w:type="gramStart"/>
      <w:r w:rsidRPr="00C06C2A">
        <w:rPr>
          <w:rFonts w:ascii="Times New Roman" w:hAnsi="Times New Roman" w:cs="Times New Roman"/>
          <w:i/>
          <w:iCs/>
        </w:rPr>
        <w:t>járása .</w:t>
      </w:r>
      <w:proofErr w:type="gramEnd"/>
      <w:r w:rsidRPr="00C06C2A">
        <w:rPr>
          <w:rFonts w:ascii="Times New Roman" w:hAnsi="Times New Roman" w:cs="Times New Roman"/>
          <w:i/>
          <w:iCs/>
        </w:rPr>
        <w:t>.." </w:t>
      </w:r>
    </w:p>
    <w:p w:rsidR="00511F00" w:rsidRPr="00C06C2A" w:rsidRDefault="00511F00" w:rsidP="00511F00">
      <w:pPr>
        <w:contextualSpacing/>
        <w:rPr>
          <w:rFonts w:ascii="Times New Roman" w:hAnsi="Times New Roman" w:cs="Times New Roman"/>
          <w:i/>
          <w:iCs/>
        </w:rPr>
      </w:pPr>
      <w:r w:rsidRPr="00C06C2A">
        <w:rPr>
          <w:rFonts w:ascii="Times New Roman" w:hAnsi="Times New Roman" w:cs="Times New Roman"/>
          <w:i/>
          <w:iCs/>
        </w:rPr>
        <w:t xml:space="preserve">"Nyári napnak </w:t>
      </w:r>
      <w:proofErr w:type="spellStart"/>
      <w:r w:rsidRPr="00C06C2A">
        <w:rPr>
          <w:rFonts w:ascii="Times New Roman" w:hAnsi="Times New Roman" w:cs="Times New Roman"/>
          <w:i/>
          <w:iCs/>
        </w:rPr>
        <w:t>alkonyúlatánál</w:t>
      </w:r>
      <w:proofErr w:type="spellEnd"/>
      <w:r w:rsidRPr="00C06C2A">
        <w:rPr>
          <w:rFonts w:ascii="Times New Roman" w:hAnsi="Times New Roman" w:cs="Times New Roman"/>
          <w:i/>
          <w:iCs/>
        </w:rPr>
        <w:t> </w:t>
      </w:r>
      <w:r w:rsidRPr="00C06C2A">
        <w:rPr>
          <w:rFonts w:ascii="Times New Roman" w:hAnsi="Times New Roman" w:cs="Times New Roman"/>
          <w:i/>
        </w:rPr>
        <w:br/>
      </w:r>
      <w:proofErr w:type="spellStart"/>
      <w:r w:rsidRPr="00C06C2A">
        <w:rPr>
          <w:rFonts w:ascii="Times New Roman" w:hAnsi="Times New Roman" w:cs="Times New Roman"/>
          <w:i/>
          <w:iCs/>
        </w:rPr>
        <w:t>Megállék</w:t>
      </w:r>
      <w:proofErr w:type="spellEnd"/>
      <w:r w:rsidRPr="00C06C2A">
        <w:rPr>
          <w:rFonts w:ascii="Times New Roman" w:hAnsi="Times New Roman" w:cs="Times New Roman"/>
          <w:i/>
          <w:iCs/>
        </w:rPr>
        <w:t xml:space="preserve"> a kanyargó Tiszánál </w:t>
      </w:r>
    </w:p>
    <w:p w:rsidR="00511F00" w:rsidRPr="00C06C2A" w:rsidRDefault="00511F00" w:rsidP="00511F00">
      <w:pPr>
        <w:contextualSpacing/>
        <w:rPr>
          <w:rFonts w:ascii="Times New Roman" w:hAnsi="Times New Roman" w:cs="Times New Roman"/>
          <w:i/>
          <w:iCs/>
        </w:rPr>
      </w:pPr>
      <w:r w:rsidRPr="00C06C2A">
        <w:rPr>
          <w:rFonts w:ascii="Times New Roman" w:hAnsi="Times New Roman" w:cs="Times New Roman"/>
          <w:i/>
          <w:iCs/>
        </w:rPr>
        <w:t>Ott, hol a kis Túr siet beléje, </w:t>
      </w:r>
      <w:r w:rsidRPr="00C06C2A">
        <w:rPr>
          <w:rFonts w:ascii="Times New Roman" w:hAnsi="Times New Roman" w:cs="Times New Roman"/>
          <w:i/>
        </w:rPr>
        <w:br/>
      </w:r>
      <w:r w:rsidRPr="00C06C2A">
        <w:rPr>
          <w:rFonts w:ascii="Times New Roman" w:hAnsi="Times New Roman" w:cs="Times New Roman"/>
          <w:i/>
          <w:iCs/>
        </w:rPr>
        <w:t>Mint a gyermek anyja kebelére." </w:t>
      </w:r>
    </w:p>
    <w:p w:rsidR="00511F00" w:rsidRPr="00C06C2A" w:rsidRDefault="00511F00" w:rsidP="00511F00">
      <w:pPr>
        <w:contextualSpacing/>
        <w:rPr>
          <w:rFonts w:ascii="Times New Roman" w:hAnsi="Times New Roman" w:cs="Times New Roman"/>
          <w:i/>
          <w:iCs/>
        </w:rPr>
      </w:pPr>
    </w:p>
    <w:p w:rsidR="00511F00" w:rsidRPr="00C06C2A" w:rsidRDefault="00511F00" w:rsidP="00511F00">
      <w:pPr>
        <w:rPr>
          <w:rFonts w:ascii="Times New Roman" w:hAnsi="Times New Roman" w:cs="Times New Roman"/>
          <w:i/>
          <w:iCs/>
        </w:rPr>
      </w:pPr>
      <w:r w:rsidRPr="00C06C2A">
        <w:rPr>
          <w:rFonts w:ascii="Times New Roman" w:hAnsi="Times New Roman" w:cs="Times New Roman"/>
          <w:i/>
          <w:iCs/>
        </w:rPr>
        <w:t>„S a nép, az istenadta nép </w:t>
      </w:r>
      <w:r w:rsidRPr="00C06C2A">
        <w:rPr>
          <w:rFonts w:ascii="Times New Roman" w:hAnsi="Times New Roman" w:cs="Times New Roman"/>
          <w:i/>
        </w:rPr>
        <w:br/>
      </w:r>
      <w:r w:rsidRPr="00C06C2A">
        <w:rPr>
          <w:rFonts w:ascii="Times New Roman" w:hAnsi="Times New Roman" w:cs="Times New Roman"/>
          <w:i/>
          <w:iCs/>
        </w:rPr>
        <w:t xml:space="preserve">Oly boldog rajta, </w:t>
      </w:r>
      <w:proofErr w:type="spellStart"/>
      <w:r w:rsidRPr="00C06C2A">
        <w:rPr>
          <w:rFonts w:ascii="Times New Roman" w:hAnsi="Times New Roman" w:cs="Times New Roman"/>
          <w:i/>
          <w:iCs/>
        </w:rPr>
        <w:t>Sire</w:t>
      </w:r>
      <w:proofErr w:type="spellEnd"/>
      <w:r w:rsidRPr="00C06C2A">
        <w:rPr>
          <w:rFonts w:ascii="Times New Roman" w:hAnsi="Times New Roman" w:cs="Times New Roman"/>
          <w:i/>
          <w:iCs/>
        </w:rPr>
        <w:t>! </w:t>
      </w:r>
      <w:r w:rsidRPr="00C06C2A">
        <w:rPr>
          <w:rFonts w:ascii="Times New Roman" w:hAnsi="Times New Roman" w:cs="Times New Roman"/>
          <w:i/>
        </w:rPr>
        <w:br/>
      </w:r>
      <w:r w:rsidRPr="00C06C2A">
        <w:rPr>
          <w:rFonts w:ascii="Times New Roman" w:hAnsi="Times New Roman" w:cs="Times New Roman"/>
          <w:i/>
          <w:iCs/>
        </w:rPr>
        <w:t>Kunyhói mind hallgatva, mint </w:t>
      </w:r>
      <w:r w:rsidRPr="00C06C2A">
        <w:rPr>
          <w:rFonts w:ascii="Times New Roman" w:hAnsi="Times New Roman" w:cs="Times New Roman"/>
          <w:i/>
        </w:rPr>
        <w:br/>
      </w:r>
      <w:r w:rsidRPr="00C06C2A">
        <w:rPr>
          <w:rFonts w:ascii="Times New Roman" w:hAnsi="Times New Roman" w:cs="Times New Roman"/>
          <w:i/>
          <w:iCs/>
        </w:rPr>
        <w:t>Megannyi puszta sir.” </w:t>
      </w:r>
    </w:p>
    <w:p w:rsidR="00511F00" w:rsidRPr="00C06C2A" w:rsidRDefault="00511F00" w:rsidP="00511F00">
      <w:pPr>
        <w:rPr>
          <w:rFonts w:ascii="Times New Roman" w:hAnsi="Times New Roman" w:cs="Times New Roman"/>
          <w:i/>
          <w:iCs/>
        </w:rPr>
      </w:pPr>
      <w:r w:rsidRPr="00C06C2A">
        <w:rPr>
          <w:rFonts w:ascii="Times New Roman" w:hAnsi="Times New Roman" w:cs="Times New Roman"/>
          <w:i/>
          <w:iCs/>
        </w:rPr>
        <w:t xml:space="preserve">Mint ha pásztortűz ég őszi </w:t>
      </w:r>
      <w:proofErr w:type="spellStart"/>
      <w:r w:rsidRPr="00C06C2A">
        <w:rPr>
          <w:rFonts w:ascii="Times New Roman" w:hAnsi="Times New Roman" w:cs="Times New Roman"/>
          <w:i/>
          <w:iCs/>
        </w:rPr>
        <w:t>éjtszakákon</w:t>
      </w:r>
      <w:proofErr w:type="spellEnd"/>
      <w:r w:rsidRPr="00C06C2A">
        <w:rPr>
          <w:rFonts w:ascii="Times New Roman" w:hAnsi="Times New Roman" w:cs="Times New Roman"/>
          <w:i/>
          <w:iCs/>
        </w:rPr>
        <w:t>, </w:t>
      </w:r>
      <w:r w:rsidRPr="00C06C2A">
        <w:rPr>
          <w:rFonts w:ascii="Times New Roman" w:hAnsi="Times New Roman" w:cs="Times New Roman"/>
          <w:i/>
        </w:rPr>
        <w:br/>
      </w:r>
      <w:r w:rsidRPr="00C06C2A">
        <w:rPr>
          <w:rFonts w:ascii="Times New Roman" w:hAnsi="Times New Roman" w:cs="Times New Roman"/>
          <w:i/>
          <w:iCs/>
        </w:rPr>
        <w:t>Messziről lobogva tenger pusztaságon: </w:t>
      </w:r>
      <w:r w:rsidRPr="00C06C2A">
        <w:rPr>
          <w:rFonts w:ascii="Times New Roman" w:hAnsi="Times New Roman" w:cs="Times New Roman"/>
          <w:i/>
        </w:rPr>
        <w:br/>
      </w:r>
      <w:r w:rsidRPr="00C06C2A">
        <w:rPr>
          <w:rFonts w:ascii="Times New Roman" w:hAnsi="Times New Roman" w:cs="Times New Roman"/>
          <w:i/>
          <w:iCs/>
        </w:rPr>
        <w:t>Toldi Miklós képe úgy lobog fel nékem </w:t>
      </w:r>
      <w:r w:rsidRPr="00C06C2A">
        <w:rPr>
          <w:rFonts w:ascii="Times New Roman" w:hAnsi="Times New Roman" w:cs="Times New Roman"/>
          <w:i/>
        </w:rPr>
        <w:br/>
      </w:r>
      <w:r w:rsidRPr="00C06C2A">
        <w:rPr>
          <w:rFonts w:ascii="Times New Roman" w:hAnsi="Times New Roman" w:cs="Times New Roman"/>
          <w:i/>
          <w:iCs/>
        </w:rPr>
        <w:t>Majd kilenc-tíz ember-öltő régiségben.” </w:t>
      </w:r>
    </w:p>
    <w:p w:rsidR="00511F00" w:rsidRPr="00C06C2A" w:rsidRDefault="00511F00" w:rsidP="00511F00">
      <w:pPr>
        <w:rPr>
          <w:rFonts w:ascii="Times New Roman" w:hAnsi="Times New Roman" w:cs="Times New Roman"/>
          <w:i/>
          <w:iCs/>
        </w:rPr>
      </w:pPr>
      <w:r w:rsidRPr="00C06C2A">
        <w:rPr>
          <w:rFonts w:ascii="Times New Roman" w:hAnsi="Times New Roman" w:cs="Times New Roman"/>
          <w:i/>
          <w:iCs/>
        </w:rPr>
        <w:t xml:space="preserve">" Szívemnek gyöngyháza, lelkem </w:t>
      </w:r>
      <w:proofErr w:type="spellStart"/>
      <w:r w:rsidRPr="00C06C2A">
        <w:rPr>
          <w:rFonts w:ascii="Times New Roman" w:hAnsi="Times New Roman" w:cs="Times New Roman"/>
          <w:i/>
          <w:iCs/>
        </w:rPr>
        <w:t>Iluskája</w:t>
      </w:r>
      <w:proofErr w:type="spellEnd"/>
      <w:r w:rsidRPr="00C06C2A">
        <w:rPr>
          <w:rFonts w:ascii="Times New Roman" w:hAnsi="Times New Roman" w:cs="Times New Roman"/>
          <w:i/>
          <w:iCs/>
        </w:rPr>
        <w:t>" </w:t>
      </w:r>
    </w:p>
    <w:p w:rsidR="00511F00" w:rsidRPr="00C06C2A" w:rsidRDefault="00511F00" w:rsidP="00511F00">
      <w:pPr>
        <w:rPr>
          <w:rFonts w:ascii="Times New Roman" w:hAnsi="Times New Roman" w:cs="Times New Roman"/>
          <w:i/>
          <w:iCs/>
        </w:rPr>
      </w:pPr>
      <w:r w:rsidRPr="00C06C2A">
        <w:rPr>
          <w:rFonts w:ascii="Times New Roman" w:hAnsi="Times New Roman" w:cs="Times New Roman"/>
          <w:i/>
          <w:iCs/>
        </w:rPr>
        <w:t>Vesd reám sugarát kökényszemeidnek, </w:t>
      </w:r>
      <w:r w:rsidRPr="00C06C2A">
        <w:rPr>
          <w:rFonts w:ascii="Times New Roman" w:hAnsi="Times New Roman" w:cs="Times New Roman"/>
          <w:i/>
        </w:rPr>
        <w:br/>
      </w:r>
      <w:r w:rsidRPr="00C06C2A">
        <w:rPr>
          <w:rFonts w:ascii="Times New Roman" w:hAnsi="Times New Roman" w:cs="Times New Roman"/>
          <w:i/>
          <w:iCs/>
        </w:rPr>
        <w:t>Gyere ki a partra, hadd öleljelek meg.”</w:t>
      </w:r>
    </w:p>
    <w:p w:rsidR="00511F00" w:rsidRPr="00C06C2A" w:rsidRDefault="00511F00" w:rsidP="00511F00">
      <w:pPr>
        <w:rPr>
          <w:rFonts w:ascii="Times New Roman" w:hAnsi="Times New Roman" w:cs="Times New Roman"/>
          <w:i/>
          <w:iCs/>
        </w:rPr>
      </w:pPr>
      <w:r w:rsidRPr="00C06C2A">
        <w:rPr>
          <w:rFonts w:ascii="Times New Roman" w:hAnsi="Times New Roman" w:cs="Times New Roman"/>
          <w:i/>
          <w:iCs/>
        </w:rPr>
        <w:t>„ </w:t>
      </w:r>
      <w:proofErr w:type="gramStart"/>
      <w:r w:rsidRPr="00C06C2A">
        <w:rPr>
          <w:rFonts w:ascii="Times New Roman" w:hAnsi="Times New Roman" w:cs="Times New Roman"/>
          <w:i/>
          <w:iCs/>
        </w:rPr>
        <w:t>Hé</w:t>
      </w:r>
      <w:proofErr w:type="gramEnd"/>
      <w:r w:rsidRPr="00C06C2A">
        <w:rPr>
          <w:rFonts w:ascii="Times New Roman" w:hAnsi="Times New Roman" w:cs="Times New Roman"/>
          <w:i/>
          <w:iCs/>
        </w:rPr>
        <w:t xml:space="preserve"> fiúk ! Amott ül egy túzok magában." </w:t>
      </w:r>
    </w:p>
    <w:p w:rsidR="00511F00" w:rsidRPr="00C06C2A" w:rsidRDefault="00511F00" w:rsidP="00511F00">
      <w:pPr>
        <w:rPr>
          <w:rFonts w:ascii="Times New Roman" w:hAnsi="Times New Roman" w:cs="Times New Roman"/>
          <w:i/>
          <w:iCs/>
        </w:rPr>
      </w:pPr>
      <w:r w:rsidRPr="00C06C2A">
        <w:rPr>
          <w:rFonts w:ascii="Times New Roman" w:hAnsi="Times New Roman" w:cs="Times New Roman"/>
          <w:i/>
          <w:iCs/>
        </w:rPr>
        <w:t>Szó bennszakad, hang fennakad, </w:t>
      </w:r>
      <w:r w:rsidRPr="00C06C2A">
        <w:rPr>
          <w:rFonts w:ascii="Times New Roman" w:hAnsi="Times New Roman" w:cs="Times New Roman"/>
          <w:i/>
        </w:rPr>
        <w:br/>
      </w:r>
      <w:proofErr w:type="spellStart"/>
      <w:r w:rsidRPr="00C06C2A">
        <w:rPr>
          <w:rFonts w:ascii="Times New Roman" w:hAnsi="Times New Roman" w:cs="Times New Roman"/>
          <w:i/>
          <w:iCs/>
        </w:rPr>
        <w:t>Lehellet</w:t>
      </w:r>
      <w:proofErr w:type="spellEnd"/>
      <w:r w:rsidRPr="00C06C2A">
        <w:rPr>
          <w:rFonts w:ascii="Times New Roman" w:hAnsi="Times New Roman" w:cs="Times New Roman"/>
          <w:i/>
          <w:iCs/>
        </w:rPr>
        <w:t xml:space="preserve"> megszegik. </w:t>
      </w:r>
      <w:r w:rsidRPr="00C06C2A">
        <w:rPr>
          <w:rFonts w:ascii="Times New Roman" w:hAnsi="Times New Roman" w:cs="Times New Roman"/>
          <w:i/>
        </w:rPr>
        <w:br/>
      </w:r>
      <w:r w:rsidRPr="00C06C2A">
        <w:rPr>
          <w:rFonts w:ascii="Times New Roman" w:hAnsi="Times New Roman" w:cs="Times New Roman"/>
          <w:i/>
          <w:iCs/>
        </w:rPr>
        <w:t xml:space="preserve">- Ajtó </w:t>
      </w:r>
      <w:proofErr w:type="spellStart"/>
      <w:r w:rsidRPr="00C06C2A">
        <w:rPr>
          <w:rFonts w:ascii="Times New Roman" w:hAnsi="Times New Roman" w:cs="Times New Roman"/>
          <w:i/>
          <w:iCs/>
        </w:rPr>
        <w:t>megől</w:t>
      </w:r>
      <w:proofErr w:type="spellEnd"/>
      <w:r w:rsidRPr="00C06C2A">
        <w:rPr>
          <w:rFonts w:ascii="Times New Roman" w:hAnsi="Times New Roman" w:cs="Times New Roman"/>
          <w:i/>
          <w:iCs/>
        </w:rPr>
        <w:t xml:space="preserve"> fehér galamb, </w:t>
      </w:r>
      <w:r w:rsidRPr="00C06C2A">
        <w:rPr>
          <w:rFonts w:ascii="Times New Roman" w:hAnsi="Times New Roman" w:cs="Times New Roman"/>
          <w:i/>
        </w:rPr>
        <w:br/>
      </w:r>
      <w:r w:rsidRPr="00C06C2A">
        <w:rPr>
          <w:rFonts w:ascii="Times New Roman" w:hAnsi="Times New Roman" w:cs="Times New Roman"/>
          <w:i/>
          <w:iCs/>
        </w:rPr>
        <w:t>Ősz bárd emelkedik.”</w:t>
      </w:r>
    </w:p>
    <w:p w:rsidR="00511F00" w:rsidRPr="00C06C2A" w:rsidRDefault="00511F00" w:rsidP="00511F00">
      <w:pPr>
        <w:rPr>
          <w:rFonts w:ascii="Times New Roman" w:hAnsi="Times New Roman" w:cs="Times New Roman"/>
          <w:i/>
          <w:iCs/>
        </w:rPr>
      </w:pPr>
      <w:r w:rsidRPr="00C06C2A">
        <w:rPr>
          <w:rFonts w:ascii="Times New Roman" w:hAnsi="Times New Roman" w:cs="Times New Roman"/>
          <w:i/>
          <w:iCs/>
        </w:rPr>
        <w:t xml:space="preserve"> „Ösztövér </w:t>
      </w:r>
      <w:proofErr w:type="spellStart"/>
      <w:r w:rsidRPr="00C06C2A">
        <w:rPr>
          <w:rFonts w:ascii="Times New Roman" w:hAnsi="Times New Roman" w:cs="Times New Roman"/>
          <w:i/>
          <w:iCs/>
        </w:rPr>
        <w:t>kutágas</w:t>
      </w:r>
      <w:proofErr w:type="spellEnd"/>
      <w:r w:rsidRPr="00C06C2A">
        <w:rPr>
          <w:rFonts w:ascii="Times New Roman" w:hAnsi="Times New Roman" w:cs="Times New Roman"/>
          <w:i/>
          <w:iCs/>
        </w:rPr>
        <w:t>, hórihorgas gémmel </w:t>
      </w:r>
      <w:r w:rsidRPr="00C06C2A">
        <w:rPr>
          <w:rFonts w:ascii="Times New Roman" w:hAnsi="Times New Roman" w:cs="Times New Roman"/>
          <w:i/>
        </w:rPr>
        <w:br/>
      </w:r>
      <w:r w:rsidRPr="00C06C2A">
        <w:rPr>
          <w:rFonts w:ascii="Times New Roman" w:hAnsi="Times New Roman" w:cs="Times New Roman"/>
          <w:i/>
          <w:iCs/>
        </w:rPr>
        <w:t>Mélyen néz a kútba s benne vizet kémel:”</w:t>
      </w:r>
    </w:p>
    <w:p w:rsidR="00511F00" w:rsidRPr="00C06C2A" w:rsidRDefault="00511F00" w:rsidP="00511F00">
      <w:pPr>
        <w:rPr>
          <w:rFonts w:ascii="Times New Roman" w:hAnsi="Times New Roman" w:cs="Times New Roman"/>
          <w:i/>
          <w:iCs/>
        </w:rPr>
      </w:pPr>
      <w:r w:rsidRPr="00C06C2A">
        <w:rPr>
          <w:rFonts w:ascii="Times New Roman" w:hAnsi="Times New Roman" w:cs="Times New Roman"/>
          <w:i/>
          <w:iCs/>
        </w:rPr>
        <w:t> „Vagy sohasem láttál olyan forgó szelet, </w:t>
      </w:r>
      <w:r w:rsidRPr="00C06C2A">
        <w:rPr>
          <w:rFonts w:ascii="Times New Roman" w:hAnsi="Times New Roman" w:cs="Times New Roman"/>
          <w:i/>
        </w:rPr>
        <w:br/>
      </w:r>
      <w:r w:rsidRPr="00C06C2A">
        <w:rPr>
          <w:rFonts w:ascii="Times New Roman" w:hAnsi="Times New Roman" w:cs="Times New Roman"/>
          <w:i/>
          <w:iCs/>
        </w:rPr>
        <w:t>Mint az, aki mindjárt megbirkózik veled,” </w:t>
      </w:r>
    </w:p>
    <w:p w:rsidR="00511F00" w:rsidRPr="00C06C2A" w:rsidRDefault="00511F00" w:rsidP="00511F00">
      <w:pPr>
        <w:rPr>
          <w:rFonts w:ascii="Times New Roman" w:hAnsi="Times New Roman" w:cs="Times New Roman"/>
          <w:i/>
          <w:iCs/>
        </w:rPr>
      </w:pPr>
      <w:r w:rsidRPr="00C06C2A">
        <w:rPr>
          <w:rFonts w:ascii="Times New Roman" w:hAnsi="Times New Roman" w:cs="Times New Roman"/>
          <w:i/>
          <w:iCs/>
        </w:rPr>
        <w:t>„</w:t>
      </w:r>
      <w:proofErr w:type="spellStart"/>
      <w:r w:rsidRPr="00C06C2A">
        <w:rPr>
          <w:rFonts w:ascii="Times New Roman" w:hAnsi="Times New Roman" w:cs="Times New Roman"/>
          <w:i/>
          <w:iCs/>
        </w:rPr>
        <w:t>Felröpűlök</w:t>
      </w:r>
      <w:proofErr w:type="spellEnd"/>
      <w:r w:rsidRPr="00C06C2A">
        <w:rPr>
          <w:rFonts w:ascii="Times New Roman" w:hAnsi="Times New Roman" w:cs="Times New Roman"/>
          <w:i/>
          <w:iCs/>
        </w:rPr>
        <w:t xml:space="preserve"> ekkor gondolatban </w:t>
      </w:r>
      <w:r w:rsidRPr="00C06C2A">
        <w:rPr>
          <w:rFonts w:ascii="Times New Roman" w:hAnsi="Times New Roman" w:cs="Times New Roman"/>
          <w:i/>
        </w:rPr>
        <w:br/>
      </w:r>
      <w:r w:rsidRPr="00C06C2A">
        <w:rPr>
          <w:rFonts w:ascii="Times New Roman" w:hAnsi="Times New Roman" w:cs="Times New Roman"/>
          <w:i/>
          <w:iCs/>
        </w:rPr>
        <w:t>Túl a földön felhők közelébe, </w:t>
      </w:r>
      <w:r w:rsidRPr="00C06C2A">
        <w:rPr>
          <w:rFonts w:ascii="Times New Roman" w:hAnsi="Times New Roman" w:cs="Times New Roman"/>
          <w:i/>
        </w:rPr>
        <w:br/>
      </w:r>
      <w:r w:rsidRPr="00C06C2A">
        <w:rPr>
          <w:rFonts w:ascii="Times New Roman" w:hAnsi="Times New Roman" w:cs="Times New Roman"/>
          <w:i/>
          <w:iCs/>
        </w:rPr>
        <w:t>S mosolyogva néz rám a Dunától </w:t>
      </w:r>
      <w:r w:rsidRPr="00C06C2A">
        <w:rPr>
          <w:rFonts w:ascii="Times New Roman" w:hAnsi="Times New Roman" w:cs="Times New Roman"/>
          <w:i/>
        </w:rPr>
        <w:br/>
      </w:r>
      <w:proofErr w:type="gramStart"/>
      <w:r w:rsidRPr="00C06C2A">
        <w:rPr>
          <w:rFonts w:ascii="Times New Roman" w:hAnsi="Times New Roman" w:cs="Times New Roman"/>
          <w:i/>
          <w:iCs/>
        </w:rPr>
        <w:t>A</w:t>
      </w:r>
      <w:proofErr w:type="gramEnd"/>
      <w:r w:rsidRPr="00C06C2A">
        <w:rPr>
          <w:rFonts w:ascii="Times New Roman" w:hAnsi="Times New Roman" w:cs="Times New Roman"/>
          <w:i/>
          <w:iCs/>
        </w:rPr>
        <w:t xml:space="preserve"> Tiszáig nyúló róna képe.” </w:t>
      </w:r>
    </w:p>
    <w:p w:rsidR="00511F00" w:rsidRPr="00C06C2A" w:rsidRDefault="00511F00" w:rsidP="00511F00">
      <w:pPr>
        <w:rPr>
          <w:rFonts w:ascii="Times New Roman" w:hAnsi="Times New Roman" w:cs="Times New Roman"/>
          <w:i/>
        </w:rPr>
      </w:pPr>
      <w:r w:rsidRPr="00C06C2A">
        <w:rPr>
          <w:rFonts w:ascii="Times New Roman" w:hAnsi="Times New Roman" w:cs="Times New Roman"/>
          <w:i/>
        </w:rPr>
        <w:t xml:space="preserve">„Szeme, mint az acél, a szikrát úgy hányja” </w:t>
      </w:r>
    </w:p>
    <w:p w:rsidR="00511F00" w:rsidRPr="00C06C2A" w:rsidRDefault="00511F00" w:rsidP="00511F00">
      <w:pPr>
        <w:rPr>
          <w:rFonts w:ascii="Times New Roman" w:hAnsi="Times New Roman" w:cs="Times New Roman"/>
          <w:i/>
        </w:rPr>
      </w:pPr>
      <w:r w:rsidRPr="00C06C2A">
        <w:rPr>
          <w:rFonts w:ascii="Times New Roman" w:hAnsi="Times New Roman" w:cs="Times New Roman"/>
          <w:i/>
        </w:rPr>
        <w:t>„Azzal a két farkast az ölébe vette,</w:t>
      </w:r>
      <w:r w:rsidRPr="00C06C2A">
        <w:rPr>
          <w:rFonts w:ascii="Times New Roman" w:hAnsi="Times New Roman" w:cs="Times New Roman"/>
          <w:i/>
        </w:rPr>
        <w:br/>
        <w:t>Az öreg nyoszolya szélire fektette,</w:t>
      </w:r>
      <w:r w:rsidRPr="00C06C2A">
        <w:rPr>
          <w:rFonts w:ascii="Times New Roman" w:hAnsi="Times New Roman" w:cs="Times New Roman"/>
          <w:i/>
        </w:rPr>
        <w:br/>
        <w:t xml:space="preserve">Így beszélve nékik: „tente, </w:t>
      </w:r>
      <w:proofErr w:type="spellStart"/>
      <w:proofErr w:type="gramStart"/>
      <w:r w:rsidRPr="00C06C2A">
        <w:rPr>
          <w:rFonts w:ascii="Times New Roman" w:hAnsi="Times New Roman" w:cs="Times New Roman"/>
          <w:i/>
        </w:rPr>
        <w:t>tente</w:t>
      </w:r>
      <w:proofErr w:type="spellEnd"/>
      <w:proofErr w:type="gramEnd"/>
      <w:r w:rsidRPr="00C06C2A">
        <w:rPr>
          <w:rFonts w:ascii="Times New Roman" w:hAnsi="Times New Roman" w:cs="Times New Roman"/>
          <w:i/>
        </w:rPr>
        <w:t xml:space="preserve"> szépen:</w:t>
      </w:r>
      <w:r w:rsidRPr="00C06C2A">
        <w:rPr>
          <w:rFonts w:ascii="Times New Roman" w:hAnsi="Times New Roman" w:cs="Times New Roman"/>
          <w:i/>
        </w:rPr>
        <w:br/>
        <w:t>A testvérbátyátok fekszik itten épen.”</w:t>
      </w:r>
    </w:p>
    <w:p w:rsidR="00511F00" w:rsidRPr="00C06C2A" w:rsidRDefault="00511F00" w:rsidP="00511F00">
      <w:pPr>
        <w:rPr>
          <w:rFonts w:ascii="Times New Roman" w:hAnsi="Times New Roman" w:cs="Times New Roman"/>
          <w:i/>
        </w:rPr>
      </w:pPr>
    </w:p>
    <w:p w:rsidR="00511F00" w:rsidRPr="00C06C2A" w:rsidRDefault="00511F00" w:rsidP="00511F00">
      <w:pPr>
        <w:rPr>
          <w:rStyle w:val="sdtslot"/>
          <w:rFonts w:ascii="Times New Roman" w:hAnsi="Times New Roman" w:cs="Times New Roman"/>
          <w:i/>
        </w:rPr>
      </w:pPr>
      <w:r w:rsidRPr="00C06C2A">
        <w:rPr>
          <w:rStyle w:val="sdtslot"/>
          <w:rFonts w:ascii="Times New Roman" w:hAnsi="Times New Roman" w:cs="Times New Roman"/>
          <w:i/>
        </w:rPr>
        <w:lastRenderedPageBreak/>
        <w:t xml:space="preserve">"Pajkos gyermek a sors, csak úgy játszik véle." </w:t>
      </w:r>
    </w:p>
    <w:p w:rsidR="00511F00" w:rsidRPr="00C06C2A" w:rsidRDefault="00511F00" w:rsidP="00511F00">
      <w:pPr>
        <w:rPr>
          <w:rStyle w:val="sdtslot"/>
          <w:rFonts w:ascii="Times New Roman" w:hAnsi="Times New Roman" w:cs="Times New Roman"/>
          <w:i/>
        </w:rPr>
      </w:pPr>
      <w:r w:rsidRPr="00C06C2A">
        <w:rPr>
          <w:rStyle w:val="sdtslot"/>
          <w:rFonts w:ascii="Times New Roman" w:hAnsi="Times New Roman" w:cs="Times New Roman"/>
          <w:i/>
        </w:rPr>
        <w:t xml:space="preserve">"szívós leszek, mint fán a kéreg" </w:t>
      </w:r>
    </w:p>
    <w:p w:rsidR="00511F00" w:rsidRPr="00C06C2A" w:rsidRDefault="00511F00" w:rsidP="00511F00">
      <w:pPr>
        <w:rPr>
          <w:rStyle w:val="sdtslot"/>
          <w:rFonts w:ascii="Times New Roman" w:hAnsi="Times New Roman" w:cs="Times New Roman"/>
          <w:i/>
        </w:rPr>
      </w:pPr>
    </w:p>
    <w:p w:rsidR="00511F00" w:rsidRPr="00C06C2A" w:rsidRDefault="00511F00" w:rsidP="00511F00">
      <w:pPr>
        <w:pStyle w:val="Listaszerbekezds"/>
        <w:numPr>
          <w:ilvl w:val="0"/>
          <w:numId w:val="2"/>
        </w:numPr>
        <w:rPr>
          <w:rStyle w:val="sdtslot"/>
          <w:rFonts w:ascii="Times New Roman" w:hAnsi="Times New Roman" w:cs="Times New Roman"/>
        </w:rPr>
      </w:pPr>
      <w:r w:rsidRPr="00C06C2A">
        <w:rPr>
          <w:rStyle w:val="sdtslot"/>
          <w:rFonts w:ascii="Times New Roman" w:hAnsi="Times New Roman" w:cs="Times New Roman"/>
        </w:rPr>
        <w:t>számú melléklet</w:t>
      </w:r>
    </w:p>
    <w:p w:rsidR="00511F00" w:rsidRPr="00C06C2A" w:rsidRDefault="00511F00" w:rsidP="00511F00">
      <w:pPr>
        <w:spacing w:line="360" w:lineRule="auto"/>
        <w:jc w:val="both"/>
        <w:rPr>
          <w:rStyle w:val="sdtslot"/>
          <w:rFonts w:ascii="Times New Roman" w:hAnsi="Times New Roman" w:cs="Times New Roman"/>
        </w:rPr>
      </w:pPr>
      <w:r w:rsidRPr="00C06C2A">
        <w:rPr>
          <w:rStyle w:val="sdtslot"/>
          <w:rFonts w:ascii="Times New Roman" w:hAnsi="Times New Roman" w:cs="Times New Roman"/>
        </w:rPr>
        <w:t xml:space="preserve">„A fej szó jelentheti valaminek a felső részét, mint: lábfej, kézfej; szeg feje, bot feje, asztalfő, oszlopfő, káposztafej, mákfej. Jelentheti valaminek a kezdetét, mint: hídfő, kútfő, hétfő. Szem: egy szem szilva, szőlő-, meggy-, cseresznyeszem, láncszem, gyöngyszem. Később átvitték a szem eredeti képzetétől már távolabb eső tárgyakra is, mint: búza-, árpa-, bab-, mák-, por-, homokszem. Száj: hordó szája, barlang, kályha, ágyú szája. »Ej, haj, igyunk rája, </w:t>
      </w:r>
      <w:proofErr w:type="gramStart"/>
      <w:r w:rsidRPr="00C06C2A">
        <w:rPr>
          <w:rStyle w:val="sdtslot"/>
          <w:rFonts w:ascii="Times New Roman" w:hAnsi="Times New Roman" w:cs="Times New Roman"/>
        </w:rPr>
        <w:t>Úgyis</w:t>
      </w:r>
      <w:proofErr w:type="gramEnd"/>
      <w:r w:rsidRPr="00C06C2A">
        <w:rPr>
          <w:rStyle w:val="sdtslot"/>
          <w:rFonts w:ascii="Times New Roman" w:hAnsi="Times New Roman" w:cs="Times New Roman"/>
        </w:rPr>
        <w:t xml:space="preserve"> elnyel a sír szája.« (Népdal.) Nyelv: harang, síp, mérték nyelve. »Mértékre a kalmár javait emelvén, Ott ül az igazság, rúdja közép nyelvén.</w:t>
      </w:r>
      <w:proofErr w:type="gramStart"/>
      <w:r w:rsidRPr="00C06C2A">
        <w:rPr>
          <w:rStyle w:val="sdtslot"/>
          <w:rFonts w:ascii="Times New Roman" w:hAnsi="Times New Roman" w:cs="Times New Roman"/>
        </w:rPr>
        <w:t>« (</w:t>
      </w:r>
      <w:proofErr w:type="gramEnd"/>
      <w:r w:rsidRPr="00C06C2A">
        <w:rPr>
          <w:rStyle w:val="sdtslot"/>
          <w:rFonts w:ascii="Times New Roman" w:hAnsi="Times New Roman" w:cs="Times New Roman"/>
        </w:rPr>
        <w:t>Buda halála, I.) Cipő nyelve, földnyelv. Hát: szék háta, ház háta, habok hátán. Tiszahát, Cserhát, Árokhát. Váll</w:t>
      </w:r>
      <w:proofErr w:type="gramStart"/>
      <w:r w:rsidRPr="00C06C2A">
        <w:rPr>
          <w:rStyle w:val="sdtslot"/>
          <w:rFonts w:ascii="Times New Roman" w:hAnsi="Times New Roman" w:cs="Times New Roman"/>
        </w:rPr>
        <w:t>: »Kályha</w:t>
      </w:r>
      <w:proofErr w:type="gramEnd"/>
      <w:r w:rsidRPr="00C06C2A">
        <w:rPr>
          <w:rStyle w:val="sdtslot"/>
          <w:rFonts w:ascii="Times New Roman" w:hAnsi="Times New Roman" w:cs="Times New Roman"/>
        </w:rPr>
        <w:t xml:space="preserve"> vállán a cica.« (Népdal.) Derék: valaminek a közepe, mint faderék, ágyderék, kocsiderék; falu dereka, a sereg dereka. Tél, nyár dereka. Petőfi azt mondta Aranynak a Toldi és a Toldi estéje olvasása után: »Ha megcsináltad a fejét meg a lábát, csináld meg a derekát is.« – </w:t>
      </w:r>
      <w:proofErr w:type="gramStart"/>
      <w:r w:rsidRPr="00C06C2A">
        <w:rPr>
          <w:rStyle w:val="sdtslot"/>
          <w:rFonts w:ascii="Times New Roman" w:hAnsi="Times New Roman" w:cs="Times New Roman"/>
        </w:rPr>
        <w:t>Minthogy</w:t>
      </w:r>
      <w:proofErr w:type="gramEnd"/>
      <w:r w:rsidRPr="00C06C2A">
        <w:rPr>
          <w:rStyle w:val="sdtslot"/>
          <w:rFonts w:ascii="Times New Roman" w:hAnsi="Times New Roman" w:cs="Times New Roman"/>
        </w:rPr>
        <w:t xml:space="preserve"> valaminek a dereka, közepe többnyire a java is, innen: derék a. </w:t>
      </w:r>
      <w:proofErr w:type="gramStart"/>
      <w:r w:rsidRPr="00C06C2A">
        <w:rPr>
          <w:rStyle w:val="sdtslot"/>
          <w:rFonts w:ascii="Times New Roman" w:hAnsi="Times New Roman" w:cs="Times New Roman"/>
        </w:rPr>
        <w:t>m</w:t>
      </w:r>
      <w:proofErr w:type="gramEnd"/>
      <w:r w:rsidRPr="00C06C2A">
        <w:rPr>
          <w:rStyle w:val="sdtslot"/>
          <w:rFonts w:ascii="Times New Roman" w:hAnsi="Times New Roman" w:cs="Times New Roman"/>
        </w:rPr>
        <w:t xml:space="preserve">. </w:t>
      </w:r>
      <w:proofErr w:type="gramStart"/>
      <w:r w:rsidRPr="00C06C2A">
        <w:rPr>
          <w:rStyle w:val="sdtslot"/>
          <w:rFonts w:ascii="Times New Roman" w:hAnsi="Times New Roman" w:cs="Times New Roman"/>
        </w:rPr>
        <w:t>java</w:t>
      </w:r>
      <w:proofErr w:type="gramEnd"/>
      <w:r w:rsidRPr="00C06C2A">
        <w:rPr>
          <w:rStyle w:val="sdtslot"/>
          <w:rFonts w:ascii="Times New Roman" w:hAnsi="Times New Roman" w:cs="Times New Roman"/>
        </w:rPr>
        <w:t xml:space="preserve">, jó. Derék dolog: jó, helyes; derék ember: jóravaló. Derékszög: </w:t>
      </w:r>
      <w:proofErr w:type="spellStart"/>
      <w:r w:rsidRPr="00C06C2A">
        <w:rPr>
          <w:rStyle w:val="sdtslot"/>
          <w:rFonts w:ascii="Times New Roman" w:hAnsi="Times New Roman" w:cs="Times New Roman"/>
        </w:rPr>
        <w:t>angulus</w:t>
      </w:r>
      <w:proofErr w:type="spellEnd"/>
      <w:r w:rsidRPr="00C06C2A">
        <w:rPr>
          <w:rStyle w:val="sdtslot"/>
          <w:rFonts w:ascii="Times New Roman" w:hAnsi="Times New Roman" w:cs="Times New Roman"/>
        </w:rPr>
        <w:t xml:space="preserve"> </w:t>
      </w:r>
      <w:proofErr w:type="spellStart"/>
      <w:r w:rsidRPr="00C06C2A">
        <w:rPr>
          <w:rStyle w:val="sdtslot"/>
          <w:rFonts w:ascii="Times New Roman" w:hAnsi="Times New Roman" w:cs="Times New Roman"/>
        </w:rPr>
        <w:t>rectus</w:t>
      </w:r>
      <w:proofErr w:type="spellEnd"/>
      <w:r w:rsidRPr="00C06C2A">
        <w:rPr>
          <w:rStyle w:val="sdtslot"/>
          <w:rFonts w:ascii="Times New Roman" w:hAnsi="Times New Roman" w:cs="Times New Roman"/>
        </w:rPr>
        <w:t xml:space="preserve">. Oldal: hegyoldal, templom, ház, ajtó, hajó, szekér oldala. Láb: valaminek alsó része. Asztalláb, székláb, hegy lába. Lábon álló gabona. »Árva gólya áll magában, Egy teleknek a </w:t>
      </w:r>
      <w:proofErr w:type="spellStart"/>
      <w:r w:rsidRPr="00C06C2A">
        <w:rPr>
          <w:rStyle w:val="sdtslot"/>
          <w:rFonts w:ascii="Times New Roman" w:hAnsi="Times New Roman" w:cs="Times New Roman"/>
        </w:rPr>
        <w:t>lábjában</w:t>
      </w:r>
      <w:proofErr w:type="spellEnd"/>
      <w:r w:rsidRPr="00C06C2A">
        <w:rPr>
          <w:rStyle w:val="sdtslot"/>
          <w:rFonts w:ascii="Times New Roman" w:hAnsi="Times New Roman" w:cs="Times New Roman"/>
        </w:rPr>
        <w:t>.« (Arany: A rab gólya)</w:t>
      </w:r>
      <w:r w:rsidR="002A57FF">
        <w:rPr>
          <w:rStyle w:val="sdtslot"/>
          <w:rFonts w:ascii="Times New Roman" w:hAnsi="Times New Roman" w:cs="Times New Roman"/>
        </w:rPr>
        <w:t xml:space="preserve"> </w:t>
      </w:r>
      <w:proofErr w:type="gramStart"/>
      <w:r w:rsidRPr="00C06C2A">
        <w:rPr>
          <w:rStyle w:val="sdtslot"/>
          <w:rFonts w:ascii="Times New Roman" w:hAnsi="Times New Roman" w:cs="Times New Roman"/>
        </w:rPr>
        <w:t>A</w:t>
      </w:r>
      <w:proofErr w:type="gramEnd"/>
      <w:r w:rsidRPr="00C06C2A">
        <w:rPr>
          <w:rStyle w:val="sdtslot"/>
          <w:rFonts w:ascii="Times New Roman" w:hAnsi="Times New Roman" w:cs="Times New Roman"/>
        </w:rPr>
        <w:t xml:space="preserve"> régi nyelvben »támaszték« jel</w:t>
      </w:r>
      <w:r w:rsidR="002A57FF">
        <w:rPr>
          <w:rStyle w:val="sdtslot"/>
          <w:rFonts w:ascii="Times New Roman" w:hAnsi="Times New Roman" w:cs="Times New Roman"/>
        </w:rPr>
        <w:t xml:space="preserve">entéssel: álló láb, kőláb, </w:t>
      </w:r>
      <w:r w:rsidRPr="00C06C2A">
        <w:rPr>
          <w:rStyle w:val="sdtslot"/>
          <w:rFonts w:ascii="Times New Roman" w:hAnsi="Times New Roman" w:cs="Times New Roman"/>
        </w:rPr>
        <w:t>oszlop. Talp: oszlop, kerék, eke talpa. A hajónak is van talpa, az oldalak nélkül való hajót pedig éppen csak talpnak hívják. Feltűnő, hogy kezet nemigen tulajdonítunk élettelen tárgyaknak, mert a kéz képzetéhez nagyon hozzátartozik a cselekvés képzete is, amit élettelen tárgy nem végezhet. Ellenben az ujj átvitelei: kabát, nadrág, ing ujja, kesztyűujj. Némely tárgy részeit majdnem csupa emberi testrésszel fejezzük ki; ilyenek az üveg, hajó, cipő.”</w:t>
      </w:r>
    </w:p>
    <w:p w:rsidR="00511F00" w:rsidRPr="00C06C2A" w:rsidRDefault="00511F00" w:rsidP="00511F00">
      <w:pPr>
        <w:spacing w:line="360" w:lineRule="auto"/>
        <w:jc w:val="both"/>
        <w:rPr>
          <w:rStyle w:val="sdtslot"/>
          <w:rFonts w:ascii="Times New Roman" w:hAnsi="Times New Roman" w:cs="Times New Roman"/>
        </w:rPr>
      </w:pPr>
      <w:r w:rsidRPr="00C06C2A">
        <w:rPr>
          <w:rStyle w:val="sdtslot"/>
          <w:rFonts w:ascii="Times New Roman" w:hAnsi="Times New Roman" w:cs="Times New Roman"/>
        </w:rPr>
        <w:t>(</w:t>
      </w:r>
      <w:proofErr w:type="spellStart"/>
      <w:r w:rsidRPr="00C06C2A">
        <w:rPr>
          <w:rStyle w:val="sdtslot"/>
          <w:rFonts w:ascii="Times New Roman" w:hAnsi="Times New Roman" w:cs="Times New Roman"/>
        </w:rPr>
        <w:t>Zlinszky</w:t>
      </w:r>
      <w:proofErr w:type="spellEnd"/>
      <w:r w:rsidRPr="00C06C2A">
        <w:rPr>
          <w:rStyle w:val="sdtslot"/>
          <w:rFonts w:ascii="Times New Roman" w:hAnsi="Times New Roman" w:cs="Times New Roman"/>
        </w:rPr>
        <w:t xml:space="preserve"> Aladár: A szóképekről. </w:t>
      </w:r>
      <w:proofErr w:type="spellStart"/>
      <w:r w:rsidRPr="00C06C2A">
        <w:rPr>
          <w:rStyle w:val="sdtslot"/>
          <w:rFonts w:ascii="Times New Roman" w:hAnsi="Times New Roman" w:cs="Times New Roman"/>
        </w:rPr>
        <w:t>In</w:t>
      </w:r>
      <w:proofErr w:type="spellEnd"/>
      <w:r w:rsidRPr="00C06C2A">
        <w:rPr>
          <w:rStyle w:val="sdtslot"/>
          <w:rFonts w:ascii="Times New Roman" w:hAnsi="Times New Roman" w:cs="Times New Roman"/>
        </w:rPr>
        <w:t>: A magyar stilisztika útja. Szerk.: Szathmári István. Gondolat Kiadó, Budapest, 1961. 219–220.)</w:t>
      </w:r>
    </w:p>
    <w:p w:rsidR="00511F00" w:rsidRPr="00C06C2A" w:rsidRDefault="00511F00" w:rsidP="00511F00">
      <w:pPr>
        <w:pStyle w:val="Listaszerbekezds"/>
        <w:rPr>
          <w:rFonts w:ascii="Times New Roman" w:hAnsi="Times New Roman" w:cs="Times New Roman"/>
        </w:rPr>
      </w:pPr>
    </w:p>
    <w:p w:rsidR="00511F00" w:rsidRPr="00C06C2A" w:rsidRDefault="00511F00" w:rsidP="00511F00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</w:rPr>
      </w:pPr>
      <w:r w:rsidRPr="00C06C2A">
        <w:rPr>
          <w:rFonts w:ascii="Times New Roman" w:hAnsi="Times New Roman" w:cs="Times New Roman"/>
        </w:rPr>
        <w:t>számú melléklet</w:t>
      </w:r>
    </w:p>
    <w:p w:rsidR="00511F00" w:rsidRPr="00C06C2A" w:rsidRDefault="00511F00" w:rsidP="00511F00">
      <w:pPr>
        <w:pStyle w:val="Listaszerbekezds"/>
        <w:rPr>
          <w:rFonts w:ascii="Times New Roman" w:hAnsi="Times New Roman" w:cs="Times New Roman"/>
        </w:rPr>
      </w:pPr>
      <w:r w:rsidRPr="00C06C2A">
        <w:rPr>
          <w:rFonts w:ascii="Times New Roman" w:hAnsi="Times New Roman" w:cs="Times New Roman"/>
        </w:rPr>
        <w:t xml:space="preserve">A kinyomtatott rajzok forrása: </w:t>
      </w:r>
      <w:hyperlink r:id="rId7" w:history="1">
        <w:r w:rsidRPr="00C06C2A">
          <w:rPr>
            <w:rStyle w:val="Hiperhivatkozs"/>
            <w:rFonts w:ascii="Times New Roman" w:hAnsi="Times New Roman" w:cs="Times New Roman"/>
          </w:rPr>
          <w:t>https://ju</w:t>
        </w:r>
        <w:r w:rsidRPr="00C06C2A">
          <w:rPr>
            <w:rStyle w:val="Hiperhivatkozs"/>
            <w:rFonts w:ascii="Times New Roman" w:hAnsi="Times New Roman" w:cs="Times New Roman"/>
          </w:rPr>
          <w:t>j</w:t>
        </w:r>
        <w:r w:rsidRPr="00C06C2A">
          <w:rPr>
            <w:rStyle w:val="Hiperhivatkozs"/>
            <w:rFonts w:ascii="Times New Roman" w:hAnsi="Times New Roman" w:cs="Times New Roman"/>
          </w:rPr>
          <w:t>oboro.blogspot.com/2019/03/rajzos-szolasok-kozmondasok.html</w:t>
        </w:r>
      </w:hyperlink>
      <w:r w:rsidRPr="00C06C2A">
        <w:rPr>
          <w:rFonts w:ascii="Times New Roman" w:hAnsi="Times New Roman" w:cs="Times New Roman"/>
        </w:rPr>
        <w:t xml:space="preserve"> (utolsó megtekintés: 2021. 05. 31.) </w:t>
      </w:r>
    </w:p>
    <w:sectPr w:rsidR="00511F00" w:rsidRPr="00C06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379EC"/>
    <w:multiLevelType w:val="hybridMultilevel"/>
    <w:tmpl w:val="702257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CB439B"/>
    <w:multiLevelType w:val="hybridMultilevel"/>
    <w:tmpl w:val="25A46422"/>
    <w:lvl w:ilvl="0" w:tplc="66261A7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CF0"/>
    <w:rsid w:val="002A57FF"/>
    <w:rsid w:val="002E0238"/>
    <w:rsid w:val="00440354"/>
    <w:rsid w:val="00511F00"/>
    <w:rsid w:val="005850F2"/>
    <w:rsid w:val="006B4CF0"/>
    <w:rsid w:val="00753E5F"/>
    <w:rsid w:val="007565B8"/>
    <w:rsid w:val="00C06C2A"/>
    <w:rsid w:val="00C40DFD"/>
    <w:rsid w:val="00C82BF5"/>
    <w:rsid w:val="00D214A5"/>
    <w:rsid w:val="00D9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Kzepeslista23jellszn">
    <w:name w:val="Medium List 2 Accent 3"/>
    <w:basedOn w:val="Normltblzat"/>
    <w:uiPriority w:val="66"/>
    <w:rsid w:val="006B4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csostblzat">
    <w:name w:val="Table Grid"/>
    <w:basedOn w:val="Normltblzat"/>
    <w:uiPriority w:val="59"/>
    <w:rsid w:val="006B4C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C82BF5"/>
    <w:pPr>
      <w:ind w:left="720"/>
      <w:contextualSpacing/>
    </w:pPr>
  </w:style>
  <w:style w:type="character" w:customStyle="1" w:styleId="sdtslot">
    <w:name w:val="sdt_slot"/>
    <w:basedOn w:val="Bekezdsalapbettpusa"/>
    <w:rsid w:val="00511F00"/>
  </w:style>
  <w:style w:type="character" w:styleId="Hiperhivatkozs">
    <w:name w:val="Hyperlink"/>
    <w:basedOn w:val="Bekezdsalapbettpusa"/>
    <w:uiPriority w:val="99"/>
    <w:unhideWhenUsed/>
    <w:rsid w:val="00511F00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2A57F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Kzepeslista23jellszn">
    <w:name w:val="Medium List 2 Accent 3"/>
    <w:basedOn w:val="Normltblzat"/>
    <w:uiPriority w:val="66"/>
    <w:rsid w:val="006B4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csostblzat">
    <w:name w:val="Table Grid"/>
    <w:basedOn w:val="Normltblzat"/>
    <w:uiPriority w:val="59"/>
    <w:rsid w:val="006B4C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C82BF5"/>
    <w:pPr>
      <w:ind w:left="720"/>
      <w:contextualSpacing/>
    </w:pPr>
  </w:style>
  <w:style w:type="character" w:customStyle="1" w:styleId="sdtslot">
    <w:name w:val="sdt_slot"/>
    <w:basedOn w:val="Bekezdsalapbettpusa"/>
    <w:rsid w:val="00511F00"/>
  </w:style>
  <w:style w:type="character" w:styleId="Hiperhivatkozs">
    <w:name w:val="Hyperlink"/>
    <w:basedOn w:val="Bekezdsalapbettpusa"/>
    <w:uiPriority w:val="99"/>
    <w:unhideWhenUsed/>
    <w:rsid w:val="00511F00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2A57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jujoboro.blogspot.com/2019/03/rajzos-szolasok-kozmondasok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ujoboro.blogspot.com/2019/03/rajzos-szolasok-kozmondasok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955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</dc:creator>
  <cp:lastModifiedBy>User</cp:lastModifiedBy>
  <cp:revision>5</cp:revision>
  <dcterms:created xsi:type="dcterms:W3CDTF">2021-05-31T16:55:00Z</dcterms:created>
  <dcterms:modified xsi:type="dcterms:W3CDTF">2021-05-31T17:25:00Z</dcterms:modified>
</cp:coreProperties>
</file>