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4235" w14:textId="3CA7D1ED" w:rsidR="00A55CD3" w:rsidRDefault="009602C7" w:rsidP="009602C7">
      <w:pPr>
        <w:pStyle w:val="4-vers-szveg-NEW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Átok levétel</w:t>
      </w:r>
    </w:p>
    <w:p w14:paraId="400F1464" w14:textId="77777777" w:rsidR="00A55CD3" w:rsidRDefault="00A55CD3" w:rsidP="009602C7">
      <w:pPr>
        <w:pStyle w:val="4-vers-szveg-NEW"/>
        <w:rPr>
          <w:rFonts w:ascii="Verdana" w:hAnsi="Verdana" w:cs="Verdana"/>
          <w:sz w:val="24"/>
          <w:szCs w:val="24"/>
        </w:rPr>
      </w:pPr>
    </w:p>
    <w:p w14:paraId="64C6C329" w14:textId="6BE601A1" w:rsidR="009602C7" w:rsidRDefault="009602C7" w:rsidP="009602C7">
      <w:pPr>
        <w:pStyle w:val="4-vers-szveg-NEW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Az átkot „</w:t>
      </w:r>
      <w:r>
        <w:rPr>
          <w:rFonts w:ascii="Verdana" w:hAnsi="Verdana" w:cs="Verdana"/>
          <w:sz w:val="24"/>
          <w:szCs w:val="24"/>
        </w:rPr>
        <w:t>nem a csók töri meg,</w:t>
      </w:r>
      <w:r w:rsidR="00A55CD3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/</w:t>
      </w:r>
      <w:r>
        <w:rPr>
          <w:rFonts w:ascii="Verdana" w:hAnsi="Verdana" w:cs="Verdana"/>
          <w:sz w:val="24"/>
          <w:szCs w:val="24"/>
        </w:rPr>
        <w:t>hanem a csókoló.</w:t>
      </w:r>
      <w:r>
        <w:rPr>
          <w:rFonts w:ascii="Verdana" w:hAnsi="Verdana" w:cs="Verdana"/>
          <w:sz w:val="24"/>
          <w:szCs w:val="24"/>
        </w:rPr>
        <w:t>”</w:t>
      </w:r>
    </w:p>
    <w:p w14:paraId="1E13A5B0" w14:textId="77777777" w:rsidR="00A55CD3" w:rsidRDefault="00A55CD3" w:rsidP="009602C7">
      <w:pPr>
        <w:pStyle w:val="4-vers-szveg-NEW"/>
        <w:rPr>
          <w:rFonts w:ascii="Verdana" w:hAnsi="Verdana" w:cs="Verdana"/>
          <w:sz w:val="24"/>
          <w:szCs w:val="24"/>
        </w:rPr>
      </w:pPr>
    </w:p>
    <w:p w14:paraId="7A96B364" w14:textId="0BE668AD" w:rsidR="00A55CD3" w:rsidRDefault="00A55CD3" w:rsidP="00A55CD3">
      <w:pPr>
        <w:pStyle w:val="4-vers-szveg-NEW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Párokba állva j</w:t>
      </w:r>
      <w:r>
        <w:rPr>
          <w:rFonts w:ascii="Verdana" w:hAnsi="Verdana" w:cs="Verdana"/>
          <w:sz w:val="24"/>
          <w:szCs w:val="24"/>
        </w:rPr>
        <w:t>átsszuk el</w:t>
      </w:r>
      <w:r>
        <w:rPr>
          <w:rFonts w:ascii="Verdana" w:hAnsi="Verdana" w:cs="Verdana"/>
          <w:sz w:val="24"/>
          <w:szCs w:val="24"/>
        </w:rPr>
        <w:t xml:space="preserve">, hogyan törnénk meg különféle átkokat. Az alábbi átkokat nyomtassuk ki, minden pár kap egyet. Döntsék el, hogy ki az </w:t>
      </w:r>
      <w:proofErr w:type="spellStart"/>
      <w:r>
        <w:rPr>
          <w:rFonts w:ascii="Verdana" w:hAnsi="Verdana" w:cs="Verdana"/>
          <w:sz w:val="24"/>
          <w:szCs w:val="24"/>
        </w:rPr>
        <w:t>átoklevevő</w:t>
      </w:r>
      <w:proofErr w:type="spellEnd"/>
      <w:r>
        <w:rPr>
          <w:rFonts w:ascii="Verdana" w:hAnsi="Verdana" w:cs="Verdana"/>
          <w:sz w:val="24"/>
          <w:szCs w:val="24"/>
        </w:rPr>
        <w:t xml:space="preserve"> és ki az, akiről leveszik az átkot. Akit megkapja az átkot, először játssza el, milyen lehet ezzel az átokkal élni. Lehet varázsigét mormolni, varázspálcát suhogtatni, bűbájos főzetet itatni, egyéb varázsos tárgyakat használni. A következő körben a párok cseréljék el egy másik párral a kapott átkot és cseréljenek szerepet.</w:t>
      </w:r>
    </w:p>
    <w:p w14:paraId="13DA3780" w14:textId="77777777" w:rsidR="00A55CD3" w:rsidRDefault="00A55CD3" w:rsidP="00A55CD3">
      <w:pPr>
        <w:pStyle w:val="4-vers-szveg-NEW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55CD3" w14:paraId="49FC9F7E" w14:textId="77777777" w:rsidTr="00A55CD3">
        <w:tc>
          <w:tcPr>
            <w:tcW w:w="3005" w:type="dxa"/>
          </w:tcPr>
          <w:p w14:paraId="2A3907A6" w14:textId="77777777" w:rsidR="00B77C42" w:rsidRDefault="00B77C42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14:paraId="6628293A" w14:textId="5EE8F62D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szerencsétlenség átka</w:t>
            </w:r>
            <w:r w:rsidR="00B77C42">
              <w:rPr>
                <w:rFonts w:ascii="Verdana" w:hAnsi="Verdana" w:cs="Verdana"/>
                <w:sz w:val="24"/>
                <w:szCs w:val="24"/>
              </w:rPr>
              <w:br/>
            </w:r>
          </w:p>
        </w:tc>
        <w:tc>
          <w:tcPr>
            <w:tcW w:w="3005" w:type="dxa"/>
          </w:tcPr>
          <w:p w14:paraId="0635A917" w14:textId="77777777" w:rsidR="00B77C42" w:rsidRDefault="00B77C42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14:paraId="2DC279BA" w14:textId="68E722F9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lassúság átka</w:t>
            </w:r>
          </w:p>
        </w:tc>
        <w:tc>
          <w:tcPr>
            <w:tcW w:w="3006" w:type="dxa"/>
          </w:tcPr>
          <w:p w14:paraId="6A46A0DC" w14:textId="77777777" w:rsidR="00B77C42" w:rsidRDefault="00B77C42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14:paraId="18C49E61" w14:textId="53A489C8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hirtelen harag átka</w:t>
            </w:r>
          </w:p>
        </w:tc>
      </w:tr>
      <w:tr w:rsidR="00A55CD3" w14:paraId="6A689A3B" w14:textId="77777777" w:rsidTr="00A55CD3">
        <w:tc>
          <w:tcPr>
            <w:tcW w:w="3005" w:type="dxa"/>
          </w:tcPr>
          <w:p w14:paraId="403CF6EC" w14:textId="77777777" w:rsidR="00B77C42" w:rsidRDefault="00B77C42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14:paraId="678BC4BD" w14:textId="329604A5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pattanásos arc átka</w:t>
            </w:r>
          </w:p>
          <w:p w14:paraId="7B7F7DB6" w14:textId="6EAF0386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ED33F82" w14:textId="77777777" w:rsidR="00B77C42" w:rsidRDefault="00B77C42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14:paraId="6506A042" w14:textId="7DD9926C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süketség átka</w:t>
            </w:r>
          </w:p>
        </w:tc>
        <w:tc>
          <w:tcPr>
            <w:tcW w:w="3006" w:type="dxa"/>
          </w:tcPr>
          <w:p w14:paraId="69EBD6F4" w14:textId="77777777" w:rsidR="00B77C42" w:rsidRDefault="00B77C42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14:paraId="4A3EE875" w14:textId="293824E3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félénkség átka</w:t>
            </w:r>
          </w:p>
        </w:tc>
      </w:tr>
      <w:tr w:rsidR="00A55CD3" w14:paraId="423BE835" w14:textId="77777777" w:rsidTr="00A55CD3">
        <w:tc>
          <w:tcPr>
            <w:tcW w:w="3005" w:type="dxa"/>
          </w:tcPr>
          <w:p w14:paraId="45C66806" w14:textId="77777777" w:rsidR="00B77C42" w:rsidRDefault="00B77C42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14:paraId="52B9AA5F" w14:textId="17A23B37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az ügyetlenség átka</w:t>
            </w:r>
          </w:p>
          <w:p w14:paraId="49F1BF72" w14:textId="66FDC15A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5DF70B1" w14:textId="77777777" w:rsidR="00B77C42" w:rsidRDefault="00B77C42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14:paraId="5A4A5579" w14:textId="67918D1D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vakság átka</w:t>
            </w:r>
          </w:p>
        </w:tc>
        <w:tc>
          <w:tcPr>
            <w:tcW w:w="3006" w:type="dxa"/>
          </w:tcPr>
          <w:p w14:paraId="128A5346" w14:textId="77777777" w:rsidR="00B77C42" w:rsidRDefault="00B77C42" w:rsidP="00B77C42">
            <w:pPr>
              <w:pStyle w:val="4-vers-szveg-NEW"/>
              <w:rPr>
                <w:rFonts w:ascii="Verdana" w:hAnsi="Verdana" w:cs="Verdana"/>
                <w:sz w:val="24"/>
                <w:szCs w:val="24"/>
              </w:rPr>
            </w:pPr>
          </w:p>
          <w:p w14:paraId="0183CF97" w14:textId="77777777" w:rsidR="00A55CD3" w:rsidRDefault="00A55CD3" w:rsidP="00B77C42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folytonos káromkodás átka</w:t>
            </w:r>
          </w:p>
          <w:p w14:paraId="70BDF3B9" w14:textId="79B792DE" w:rsidR="00B77C42" w:rsidRDefault="00B77C42" w:rsidP="00B77C42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5CD3" w14:paraId="142B273D" w14:textId="77777777" w:rsidTr="00A55CD3">
        <w:tc>
          <w:tcPr>
            <w:tcW w:w="3005" w:type="dxa"/>
          </w:tcPr>
          <w:p w14:paraId="284A0773" w14:textId="77777777" w:rsidR="00B77C42" w:rsidRDefault="00B77C42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14:paraId="57387273" w14:textId="38BF91D2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az állandó éhség átka</w:t>
            </w:r>
          </w:p>
          <w:p w14:paraId="0F481798" w14:textId="2497AA2E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A27F0DC" w14:textId="77777777" w:rsidR="00B77C42" w:rsidRDefault="00B77C42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14:paraId="5BBDC9A1" w14:textId="3B0C83C5" w:rsidR="00A55CD3" w:rsidRDefault="00A55CD3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némaság átka</w:t>
            </w:r>
          </w:p>
        </w:tc>
        <w:tc>
          <w:tcPr>
            <w:tcW w:w="3006" w:type="dxa"/>
          </w:tcPr>
          <w:p w14:paraId="2F5D309F" w14:textId="77777777" w:rsidR="00B77C42" w:rsidRDefault="00B77C42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14:paraId="1AED1429" w14:textId="19500F07" w:rsidR="00A55CD3" w:rsidRDefault="00BE233A" w:rsidP="00BE233A">
            <w:pPr>
              <w:pStyle w:val="4-vers-szveg-NEW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halogatás átka</w:t>
            </w:r>
          </w:p>
        </w:tc>
      </w:tr>
    </w:tbl>
    <w:p w14:paraId="6AE696F2" w14:textId="77777777" w:rsidR="00A55CD3" w:rsidRDefault="00A55CD3" w:rsidP="00A55CD3">
      <w:pPr>
        <w:pStyle w:val="4-vers-szveg-NEW"/>
        <w:rPr>
          <w:rFonts w:ascii="Verdana" w:hAnsi="Verdana" w:cs="Verdana"/>
          <w:sz w:val="24"/>
          <w:szCs w:val="24"/>
        </w:rPr>
      </w:pPr>
    </w:p>
    <w:p w14:paraId="5D4CB895" w14:textId="77777777" w:rsidR="00A55CD3" w:rsidRDefault="00A55CD3" w:rsidP="00A55CD3">
      <w:pPr>
        <w:pStyle w:val="4-vers-szveg-NEW"/>
        <w:rPr>
          <w:rFonts w:ascii="Verdana" w:hAnsi="Verdana" w:cs="Verdana"/>
          <w:sz w:val="24"/>
          <w:szCs w:val="24"/>
        </w:rPr>
      </w:pPr>
    </w:p>
    <w:p w14:paraId="6175F651" w14:textId="7F3792C3" w:rsidR="00A55CD3" w:rsidRDefault="00A55CD3" w:rsidP="00A55CD3">
      <w:pPr>
        <w:pStyle w:val="4-vers-szveg-NEW"/>
        <w:rPr>
          <w:rFonts w:ascii="Verdana" w:hAnsi="Verdana" w:cs="Verdana"/>
          <w:sz w:val="24"/>
          <w:szCs w:val="24"/>
        </w:rPr>
      </w:pPr>
    </w:p>
    <w:p w14:paraId="0257BA67" w14:textId="77777777" w:rsidR="00A55CD3" w:rsidRDefault="00A55CD3" w:rsidP="009602C7">
      <w:pPr>
        <w:pStyle w:val="4-vers-szveg-NEW"/>
        <w:rPr>
          <w:rFonts w:ascii="Verdana" w:hAnsi="Verdana" w:cs="Verdana"/>
          <w:sz w:val="24"/>
          <w:szCs w:val="24"/>
        </w:rPr>
      </w:pPr>
    </w:p>
    <w:p w14:paraId="6D5E149C" w14:textId="77777777" w:rsidR="003F0C7E" w:rsidRDefault="003F0C7E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an Francisco Rounded">
    <w:altName w:val="Calibri"/>
    <w:panose1 w:val="020B0604020202020204"/>
    <w:charset w:val="4D"/>
    <w:family w:val="auto"/>
    <w:pitch w:val="variable"/>
    <w:sig w:usb0="00000003" w:usb1="1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C7"/>
    <w:rsid w:val="000C6FBD"/>
    <w:rsid w:val="003F0C7E"/>
    <w:rsid w:val="00610CD3"/>
    <w:rsid w:val="0081142A"/>
    <w:rsid w:val="00815DA6"/>
    <w:rsid w:val="009602C7"/>
    <w:rsid w:val="00A55CD3"/>
    <w:rsid w:val="00B77C42"/>
    <w:rsid w:val="00BE233A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AC0BD4"/>
  <w15:chartTrackingRefBased/>
  <w15:docId w15:val="{CE8A9574-926D-8540-B228-C0A5070F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2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2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2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2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2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2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2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2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2C7"/>
    <w:rPr>
      <w:b/>
      <w:bCs/>
      <w:smallCaps/>
      <w:color w:val="2F5496" w:themeColor="accent1" w:themeShade="BF"/>
      <w:spacing w:val="5"/>
    </w:rPr>
  </w:style>
  <w:style w:type="paragraph" w:customStyle="1" w:styleId="4-vers-szveg-NEW">
    <w:name w:val="4-vers-szöveg-NEW"/>
    <w:basedOn w:val="Normal"/>
    <w:uiPriority w:val="99"/>
    <w:rsid w:val="009602C7"/>
    <w:pPr>
      <w:widowControl w:val="0"/>
      <w:suppressAutoHyphens/>
      <w:autoSpaceDE w:val="0"/>
      <w:autoSpaceDN w:val="0"/>
      <w:adjustRightInd w:val="0"/>
      <w:spacing w:line="360" w:lineRule="atLeast"/>
      <w:textAlignment w:val="center"/>
    </w:pPr>
    <w:rPr>
      <w:rFonts w:ascii="San Francisco Rounded" w:eastAsiaTheme="minorEastAsia" w:hAnsi="San Francisco Rounded" w:cs="San Francisco Rounded"/>
      <w:color w:val="000000"/>
      <w:kern w:val="0"/>
      <w:sz w:val="26"/>
      <w:szCs w:val="26"/>
      <w:lang w:val="hu-HU" w:eastAsia="en-GB"/>
    </w:rPr>
  </w:style>
  <w:style w:type="table" w:styleId="TableGrid">
    <w:name w:val="Table Grid"/>
    <w:basedOn w:val="TableNormal"/>
    <w:uiPriority w:val="39"/>
    <w:rsid w:val="00A5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2024-12-06T14:28:00Z</dcterms:created>
  <dcterms:modified xsi:type="dcterms:W3CDTF">2024-12-06T14:42:00Z</dcterms:modified>
</cp:coreProperties>
</file>